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361F3556"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BF1C09">
        <w:rPr>
          <w:rFonts w:ascii="Arial" w:eastAsia="Arial Unicode MS" w:hAnsi="Arial" w:cs="Arial"/>
          <w:b/>
          <w:bCs/>
          <w:sz w:val="24"/>
        </w:rPr>
        <w:t>7</w:t>
      </w:r>
      <w:r w:rsidR="007C0BE1">
        <w:rPr>
          <w:rFonts w:ascii="Arial" w:eastAsia="Arial Unicode MS" w:hAnsi="Arial" w:cs="Arial"/>
          <w:b/>
          <w:bCs/>
          <w:sz w:val="24"/>
        </w:rPr>
        <w:t>1</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8B7060" w:rsidRPr="008B7060">
        <w:rPr>
          <w:rFonts w:ascii="Arial" w:eastAsia="Arial Unicode MS" w:hAnsi="Arial" w:cs="Arial"/>
          <w:b/>
          <w:bCs/>
          <w:sz w:val="24"/>
        </w:rPr>
        <w:t>250</w:t>
      </w:r>
      <w:r w:rsidR="00BF2FBE">
        <w:rPr>
          <w:rFonts w:ascii="Arial" w:eastAsia="Arial Unicode MS" w:hAnsi="Arial" w:cs="Arial"/>
          <w:b/>
          <w:bCs/>
          <w:sz w:val="24"/>
        </w:rPr>
        <w:t>8658</w:t>
      </w:r>
    </w:p>
    <w:p w14:paraId="7EB5C9AE" w14:textId="627060D3" w:rsidR="00A24F28" w:rsidRPr="00927C1B" w:rsidRDefault="007C0BE1"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Wuhan</w:t>
      </w:r>
      <w:r w:rsidR="00F64A9D">
        <w:rPr>
          <w:rFonts w:ascii="Arial" w:eastAsia="Arial Unicode MS" w:hAnsi="Arial" w:cs="Arial" w:hint="eastAsia"/>
          <w:b/>
          <w:bCs/>
          <w:sz w:val="24"/>
          <w:lang w:eastAsia="zh-CN"/>
        </w:rPr>
        <w:t xml:space="preserve">, </w:t>
      </w:r>
      <w:r>
        <w:rPr>
          <w:rFonts w:ascii="Arial" w:eastAsia="Arial Unicode MS" w:hAnsi="Arial" w:cs="Arial"/>
          <w:b/>
          <w:bCs/>
          <w:sz w:val="24"/>
          <w:lang w:eastAsia="zh-CN"/>
        </w:rPr>
        <w:t>China</w:t>
      </w:r>
      <w:r w:rsidR="00532B9B" w:rsidRPr="00532B9B">
        <w:rPr>
          <w:rFonts w:ascii="Arial" w:eastAsia="Arial Unicode MS" w:hAnsi="Arial" w:cs="Arial"/>
          <w:b/>
          <w:bCs/>
          <w:sz w:val="24"/>
        </w:rPr>
        <w:t xml:space="preserve">, </w:t>
      </w:r>
      <w:r>
        <w:rPr>
          <w:rFonts w:ascii="Arial" w:eastAsia="Arial Unicode MS" w:hAnsi="Arial" w:cs="Arial"/>
          <w:b/>
          <w:bCs/>
          <w:sz w:val="24"/>
        </w:rPr>
        <w:t xml:space="preserve">October </w:t>
      </w:r>
      <w:r w:rsidR="00BF1C09">
        <w:rPr>
          <w:rFonts w:ascii="Arial" w:eastAsia="Arial Unicode MS" w:hAnsi="Arial" w:cs="Arial"/>
          <w:b/>
          <w:bCs/>
          <w:sz w:val="24"/>
        </w:rPr>
        <w:t xml:space="preserve">August </w:t>
      </w:r>
      <w:r w:rsidR="002E2CB2">
        <w:rPr>
          <w:rFonts w:ascii="Arial" w:eastAsia="Arial Unicode MS" w:hAnsi="Arial" w:cs="Arial"/>
          <w:b/>
          <w:bCs/>
          <w:sz w:val="24"/>
        </w:rPr>
        <w:t>13 - 17</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4DF4947C" w:rsidR="00A24F28" w:rsidRPr="0020189B"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10454A4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7E9A">
        <w:rPr>
          <w:rFonts w:ascii="Arial" w:hAnsi="Arial" w:cs="Arial"/>
          <w:b/>
        </w:rPr>
        <w:t xml:space="preserve">Discussion on </w:t>
      </w:r>
      <w:r w:rsidR="0049384B">
        <w:rPr>
          <w:rFonts w:ascii="Arial" w:hAnsi="Arial" w:cs="Arial"/>
          <w:b/>
        </w:rPr>
        <w:t>Unsupported Command</w:t>
      </w:r>
    </w:p>
    <w:p w14:paraId="4D475730" w14:textId="53D546C4" w:rsidR="00A24F28" w:rsidRPr="00B526CC" w:rsidRDefault="002A3C41" w:rsidP="00A24F28">
      <w:pPr>
        <w:ind w:left="2127" w:hanging="2127"/>
        <w:rPr>
          <w:rFonts w:ascii="Arial" w:hAnsi="Arial" w:cs="Arial"/>
          <w:b/>
          <w:lang w:val="en-US"/>
        </w:rPr>
      </w:pPr>
      <w:r w:rsidRPr="00B526CC">
        <w:rPr>
          <w:rFonts w:ascii="Arial" w:hAnsi="Arial" w:cs="Arial"/>
          <w:b/>
          <w:lang w:val="en-US"/>
        </w:rPr>
        <w:t>Document for:</w:t>
      </w:r>
      <w:r w:rsidRPr="00B526CC">
        <w:rPr>
          <w:rFonts w:ascii="Arial" w:hAnsi="Arial" w:cs="Arial"/>
          <w:b/>
          <w:lang w:val="en-US"/>
        </w:rPr>
        <w:tab/>
      </w:r>
      <w:r w:rsidR="00202CD5" w:rsidRPr="00B526CC">
        <w:rPr>
          <w:rFonts w:ascii="Arial" w:hAnsi="Arial" w:cs="Arial"/>
          <w:b/>
          <w:lang w:val="en-US"/>
        </w:rPr>
        <w:t>Agreement</w:t>
      </w:r>
    </w:p>
    <w:p w14:paraId="44E8A11B" w14:textId="18F0BE33" w:rsidR="00A24F28" w:rsidRPr="00B526CC" w:rsidRDefault="00E2205A" w:rsidP="00A24F28">
      <w:pPr>
        <w:ind w:left="2127" w:hanging="2127"/>
        <w:rPr>
          <w:rFonts w:ascii="Arial" w:eastAsiaTheme="minorEastAsia" w:hAnsi="Arial" w:cs="Arial"/>
          <w:b/>
          <w:lang w:val="en-US" w:eastAsia="zh-CN"/>
        </w:rPr>
      </w:pPr>
      <w:r w:rsidRPr="00B526CC">
        <w:rPr>
          <w:rFonts w:ascii="Arial" w:hAnsi="Arial" w:cs="Arial"/>
          <w:b/>
          <w:lang w:val="en-US"/>
        </w:rPr>
        <w:t>Agenda Item:</w:t>
      </w:r>
      <w:r w:rsidRPr="00B526CC">
        <w:rPr>
          <w:rFonts w:ascii="Arial" w:hAnsi="Arial" w:cs="Arial"/>
          <w:b/>
          <w:lang w:val="en-US"/>
        </w:rPr>
        <w:tab/>
      </w:r>
      <w:r w:rsidR="00B5701F" w:rsidRPr="00B526CC">
        <w:rPr>
          <w:rFonts w:ascii="Arial" w:hAnsi="Arial" w:cs="Arial"/>
          <w:b/>
          <w:lang w:val="en-US"/>
        </w:rPr>
        <w:t>19.14.</w:t>
      </w:r>
      <w:r w:rsidR="00470AB7" w:rsidRPr="00B526CC">
        <w:rPr>
          <w:rFonts w:ascii="Arial" w:eastAsiaTheme="minorEastAsia" w:hAnsi="Arial" w:cs="Arial" w:hint="eastAsia"/>
          <w:b/>
          <w:lang w:val="en-US" w:eastAsia="zh-CN"/>
        </w:rPr>
        <w:t>2</w:t>
      </w:r>
    </w:p>
    <w:p w14:paraId="2B796C64" w14:textId="45112B37"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B7DB1" w:rsidRPr="003B7DB1">
        <w:rPr>
          <w:rFonts w:ascii="Arial" w:eastAsia="Batang" w:hAnsi="Arial" w:cs="Arial"/>
          <w:b/>
          <w:color w:val="auto"/>
          <w:lang w:eastAsia="ar-SA"/>
        </w:rPr>
        <w:t>AmbientIoT-ARC</w:t>
      </w:r>
      <w:r w:rsidR="008B7060">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4D3C7519"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r w:rsidR="003424EF">
        <w:rPr>
          <w:rFonts w:ascii="Arial" w:eastAsiaTheme="minorEastAsia" w:hAnsi="Arial" w:cs="Arial"/>
          <w:i/>
          <w:lang w:eastAsia="zh-CN"/>
        </w:rPr>
        <w:t xml:space="preserve">Discussion Paper discusses the </w:t>
      </w:r>
      <w:r w:rsidR="0049384B">
        <w:rPr>
          <w:rFonts w:ascii="Arial" w:eastAsiaTheme="minorEastAsia" w:hAnsi="Arial" w:cs="Arial"/>
          <w:i/>
          <w:lang w:eastAsia="zh-CN"/>
        </w:rPr>
        <w:t>un</w:t>
      </w:r>
      <w:r w:rsidR="003424EF">
        <w:rPr>
          <w:rFonts w:ascii="Arial" w:eastAsiaTheme="minorEastAsia" w:hAnsi="Arial" w:cs="Arial"/>
          <w:i/>
          <w:lang w:eastAsia="zh-CN"/>
        </w:rPr>
        <w:t>support</w:t>
      </w:r>
      <w:r w:rsidR="0049384B">
        <w:rPr>
          <w:rFonts w:ascii="Arial" w:eastAsiaTheme="minorEastAsia" w:hAnsi="Arial" w:cs="Arial"/>
          <w:i/>
          <w:lang w:eastAsia="zh-CN"/>
        </w:rPr>
        <w:t>ed Command handling</w:t>
      </w:r>
      <w:r w:rsidR="0098495E">
        <w:rPr>
          <w:rFonts w:ascii="Arial" w:eastAsiaTheme="minorEastAsia" w:hAnsi="Arial" w:cs="Arial"/>
          <w:i/>
          <w:lang w:eastAsia="zh-CN"/>
        </w:rPr>
        <w:t xml:space="preserve"> </w:t>
      </w:r>
      <w:r w:rsidR="003424EF">
        <w:rPr>
          <w:rFonts w:ascii="Arial" w:eastAsiaTheme="minorEastAsia" w:hAnsi="Arial" w:cs="Arial"/>
          <w:i/>
          <w:lang w:eastAsia="zh-CN"/>
        </w:rPr>
        <w:t>in Ambient IoT in Rel-1</w:t>
      </w:r>
      <w:r w:rsidR="002F0FA2">
        <w:rPr>
          <w:rFonts w:ascii="Arial" w:eastAsiaTheme="minorEastAsia" w:hAnsi="Arial" w:cs="Arial"/>
          <w:i/>
          <w:lang w:eastAsia="zh-CN"/>
        </w:rPr>
        <w:t>9</w:t>
      </w:r>
      <w:r w:rsidR="003424EF">
        <w:rPr>
          <w:rFonts w:ascii="Arial" w:eastAsiaTheme="minorEastAsia" w:hAnsi="Arial" w:cs="Arial"/>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7777777" w:rsidR="00A133EF" w:rsidRDefault="00A133EF" w:rsidP="00294B58"/>
    <w:p w14:paraId="7D80279D" w14:textId="62B88982" w:rsidR="002C37EA" w:rsidRDefault="004B2ED9" w:rsidP="00294B58">
      <w:r>
        <w:t xml:space="preserve">In </w:t>
      </w:r>
      <w:r w:rsidR="004B22E6">
        <w:t xml:space="preserve">clause 5.2.2.2 of </w:t>
      </w:r>
      <w:r w:rsidR="0098495E">
        <w:t xml:space="preserve">TS 23.369, </w:t>
      </w:r>
      <w:r w:rsidR="00D95DD6">
        <w:t>the Read and Write commands are optional for AIoT devices: “</w:t>
      </w:r>
      <w:r w:rsidR="00D95DD6" w:rsidRPr="00066781">
        <w:rPr>
          <w:i/>
          <w:iCs/>
        </w:rPr>
        <w:t>It is optional for an AIoT Device to support of Read and Write Commands</w:t>
      </w:r>
      <w:r w:rsidR="00D95DD6">
        <w:t>”</w:t>
      </w:r>
      <w:r w:rsidR="003535CD">
        <w:t>.</w:t>
      </w:r>
    </w:p>
    <w:p w14:paraId="24558E52" w14:textId="530C70F6" w:rsidR="002C37EA" w:rsidRDefault="00066781" w:rsidP="00294B58">
      <w:pPr>
        <w:rPr>
          <w:lang w:val="en-US"/>
        </w:rPr>
      </w:pPr>
      <w:r w:rsidRPr="00DC26A9">
        <w:rPr>
          <w:b/>
          <w:bCs/>
          <w:lang w:val="en-US"/>
        </w:rPr>
        <w:t>[Observation-1]</w:t>
      </w:r>
      <w:r>
        <w:rPr>
          <w:lang w:val="en-US"/>
        </w:rPr>
        <w:t xml:space="preserve"> An AIoT Device may not support Read </w:t>
      </w:r>
      <w:r w:rsidR="009E2EA3">
        <w:rPr>
          <w:lang w:val="en-US"/>
        </w:rPr>
        <w:t>and Write Commands.</w:t>
      </w:r>
    </w:p>
    <w:p w14:paraId="514C27B8" w14:textId="77777777" w:rsidR="009E2EA3" w:rsidRDefault="009E2EA3" w:rsidP="00294B58">
      <w:pPr>
        <w:rPr>
          <w:lang w:val="en-US"/>
        </w:rPr>
      </w:pPr>
    </w:p>
    <w:p w14:paraId="02880CA1" w14:textId="408193F0" w:rsidR="003E2274" w:rsidRPr="0027374A" w:rsidRDefault="005A59CA" w:rsidP="003E2274">
      <w:pPr>
        <w:rPr>
          <w:lang w:eastAsia="en-US"/>
        </w:rPr>
      </w:pPr>
      <w:r>
        <w:rPr>
          <w:lang w:val="en-US"/>
        </w:rPr>
        <w:t xml:space="preserve">Also, in </w:t>
      </w:r>
      <w:r>
        <w:t xml:space="preserve">clause 5.2.2.2 of TS 23.369, AIoT devices is required to respond when receiving a </w:t>
      </w:r>
      <w:r w:rsidRPr="0027374A">
        <w:rPr>
          <w:lang w:eastAsia="en-US"/>
        </w:rPr>
        <w:t>Read Request or Write Request command</w:t>
      </w:r>
      <w:r>
        <w:rPr>
          <w:lang w:eastAsia="en-US"/>
        </w:rPr>
        <w:t xml:space="preserve"> which is not supported by the AIoT device</w:t>
      </w:r>
      <w:r>
        <w:t>: “</w:t>
      </w:r>
      <w:r w:rsidR="003E2274" w:rsidRPr="003E2274">
        <w:rPr>
          <w:i/>
          <w:iCs/>
          <w:lang w:eastAsia="en-US"/>
        </w:rPr>
        <w:t>If an AIoT Device does not support Read Request or Write Request commands, or the parameters in the commands are invalid the AIoT Device shall reject the command.”</w:t>
      </w:r>
    </w:p>
    <w:p w14:paraId="1FF58AB9" w14:textId="1C9170C9" w:rsidR="005A59CA" w:rsidRPr="00FC13A3" w:rsidRDefault="005A59CA" w:rsidP="005A59CA">
      <w:pPr>
        <w:rPr>
          <w:lang w:val="en-US"/>
        </w:rPr>
      </w:pPr>
      <w:r>
        <w:rPr>
          <w:lang w:val="en-US"/>
        </w:rPr>
        <w:t>CT1 is still discussing how to address the requirement above in stage-3, i.e. whether the NAS message used for rejection should be a generic NAS message (e.g., AIOT STATUS or GENERIC REJECT) or a specific NAS messages (e.g., READ/WRITE COMMAND REJECT).</w:t>
      </w:r>
    </w:p>
    <w:p w14:paraId="29D7A8C2" w14:textId="77777777" w:rsidR="005A59CA" w:rsidRDefault="005A59CA" w:rsidP="005A59CA">
      <w:pPr>
        <w:rPr>
          <w:lang w:val="en-US"/>
        </w:rPr>
      </w:pPr>
      <w:r w:rsidRPr="00DC26A9">
        <w:rPr>
          <w:b/>
          <w:bCs/>
          <w:lang w:val="en-US"/>
        </w:rPr>
        <w:t>[Observation-</w:t>
      </w:r>
      <w:r>
        <w:rPr>
          <w:b/>
          <w:bCs/>
          <w:lang w:val="en-US"/>
        </w:rPr>
        <w:t>2</w:t>
      </w:r>
      <w:r w:rsidRPr="00DC26A9">
        <w:rPr>
          <w:b/>
          <w:bCs/>
          <w:lang w:val="en-US"/>
        </w:rPr>
        <w:t>]</w:t>
      </w:r>
      <w:r>
        <w:rPr>
          <w:lang w:val="en-US"/>
        </w:rPr>
        <w:t xml:space="preserve"> An AIoT Device responds the failure in a NAS message to the AIOTF, if it receives an unsupported command.</w:t>
      </w:r>
    </w:p>
    <w:p w14:paraId="617F59C8" w14:textId="77777777" w:rsidR="00E6378A" w:rsidRDefault="00E6378A" w:rsidP="004A618E">
      <w:pPr>
        <w:rPr>
          <w:lang w:val="en-US"/>
        </w:rPr>
      </w:pPr>
    </w:p>
    <w:p w14:paraId="419A7677" w14:textId="34C76BCD" w:rsidR="003309C8" w:rsidRDefault="00590832" w:rsidP="004A618E">
      <w:pPr>
        <w:rPr>
          <w:lang w:val="en-US"/>
        </w:rPr>
      </w:pPr>
      <w:r>
        <w:rPr>
          <w:lang w:val="en-US"/>
        </w:rPr>
        <w:t>It hasn’t been clarified how the AIOTF handles such failure</w:t>
      </w:r>
      <w:r w:rsidR="00E6378A">
        <w:rPr>
          <w:lang w:val="en-US"/>
        </w:rPr>
        <w:t xml:space="preserve"> in Command Procedure.</w:t>
      </w:r>
      <w:r>
        <w:rPr>
          <w:lang w:val="en-US"/>
        </w:rPr>
        <w:t xml:space="preserve"> </w:t>
      </w:r>
    </w:p>
    <w:p w14:paraId="2FC220B4" w14:textId="79630655" w:rsidR="002651B6" w:rsidRDefault="00306E4E" w:rsidP="004A618E">
      <w:pPr>
        <w:rPr>
          <w:lang w:val="en-US"/>
        </w:rPr>
      </w:pPr>
      <w:r w:rsidRPr="00306E4E">
        <w:rPr>
          <w:b/>
          <w:bCs/>
          <w:lang w:val="en-US"/>
        </w:rPr>
        <w:t xml:space="preserve">[Proposal-1] </w:t>
      </w:r>
      <w:r w:rsidR="00E6378A" w:rsidRPr="00E6378A">
        <w:rPr>
          <w:lang w:val="en-US"/>
        </w:rPr>
        <w:t>It is proposed to clarify</w:t>
      </w:r>
      <w:r w:rsidR="0052761D">
        <w:rPr>
          <w:lang w:val="en-US"/>
        </w:rPr>
        <w:t xml:space="preserve"> in the command procedure</w:t>
      </w:r>
      <w:r w:rsidR="00E6378A" w:rsidRPr="00E6378A">
        <w:rPr>
          <w:lang w:val="en-US"/>
        </w:rPr>
        <w:t>:</w:t>
      </w:r>
    </w:p>
    <w:p w14:paraId="0D83A6DD" w14:textId="486C1F5A" w:rsidR="0052761D" w:rsidRPr="0052761D" w:rsidRDefault="0052761D" w:rsidP="002651B6">
      <w:pPr>
        <w:pStyle w:val="ListParagraph"/>
        <w:numPr>
          <w:ilvl w:val="0"/>
          <w:numId w:val="44"/>
        </w:numPr>
        <w:rPr>
          <w:lang w:val="en-US"/>
        </w:rPr>
      </w:pPr>
      <w:r w:rsidRPr="0052761D">
        <w:t>If the NAS Command Request is not supported by the AIoT device, the AIoT device sends a NAS message indicating the AIoT device does not support the command</w:t>
      </w:r>
      <w:r>
        <w:t>.</w:t>
      </w:r>
    </w:p>
    <w:p w14:paraId="0CB41AD1" w14:textId="6D33F6EE" w:rsidR="003E2274" w:rsidRDefault="00917CF8" w:rsidP="002651B6">
      <w:pPr>
        <w:pStyle w:val="ListParagraph"/>
        <w:numPr>
          <w:ilvl w:val="0"/>
          <w:numId w:val="44"/>
        </w:numPr>
        <w:rPr>
          <w:lang w:val="en-US"/>
        </w:rPr>
      </w:pPr>
      <w:r w:rsidRPr="002651B6">
        <w:rPr>
          <w:lang w:val="en-US"/>
        </w:rPr>
        <w:t xml:space="preserve">After receiving the failure in the NAS message, </w:t>
      </w:r>
      <w:r w:rsidR="004C4403">
        <w:t xml:space="preserve">the AIOTF reports the failure </w:t>
      </w:r>
      <w:r w:rsidR="00306E4E" w:rsidRPr="002651B6">
        <w:rPr>
          <w:lang w:val="en-US"/>
        </w:rPr>
        <w:t>to the AF</w:t>
      </w:r>
      <w:r w:rsidR="00A310B7">
        <w:rPr>
          <w:lang w:val="en-US"/>
        </w:rPr>
        <w:t>.</w:t>
      </w:r>
      <w:r w:rsidR="004C20A5" w:rsidRPr="002651B6">
        <w:rPr>
          <w:lang w:val="en-US"/>
        </w:rPr>
        <w:t xml:space="preserve"> </w:t>
      </w:r>
    </w:p>
    <w:p w14:paraId="68F50031" w14:textId="77777777" w:rsidR="004C4403" w:rsidRDefault="004C4403" w:rsidP="004A618E">
      <w:pPr>
        <w:rPr>
          <w:lang w:val="en-US"/>
        </w:rPr>
      </w:pPr>
    </w:p>
    <w:p w14:paraId="3D9E1CC3" w14:textId="716FCC14" w:rsidR="003E2274" w:rsidRDefault="00590832" w:rsidP="004A618E">
      <w:pPr>
        <w:rPr>
          <w:lang w:val="en-US"/>
        </w:rPr>
      </w:pPr>
      <w:r>
        <w:rPr>
          <w:lang w:val="en-US"/>
        </w:rPr>
        <w:t xml:space="preserve">After </w:t>
      </w:r>
      <w:r w:rsidR="004C4403">
        <w:rPr>
          <w:lang w:val="en-US"/>
        </w:rPr>
        <w:t xml:space="preserve">receiving such failure from the AIOTF, </w:t>
      </w:r>
      <w:r>
        <w:rPr>
          <w:lang w:val="en-US"/>
        </w:rPr>
        <w:t>the AF understands</w:t>
      </w:r>
      <w:r w:rsidR="00E6378A">
        <w:rPr>
          <w:lang w:val="en-US"/>
        </w:rPr>
        <w:t xml:space="preserve"> the AIoT device does not support such command and may updates its own AIoT device profile database. In future, it can avoid sending the same command to this AIoT device again</w:t>
      </w:r>
      <w:r w:rsidR="0035008E">
        <w:rPr>
          <w:lang w:val="en-US"/>
        </w:rPr>
        <w:t>.</w:t>
      </w:r>
    </w:p>
    <w:p w14:paraId="486B74BB" w14:textId="7812E18E" w:rsidR="00C4035F" w:rsidRPr="00ED2301" w:rsidRDefault="00C4035F" w:rsidP="00C4035F">
      <w:pPr>
        <w:rPr>
          <w:rFonts w:eastAsiaTheme="minorEastAsia"/>
          <w:lang w:val="en-US" w:eastAsia="zh-CN"/>
        </w:rPr>
      </w:pPr>
      <w:r>
        <w:rPr>
          <w:lang w:val="en-US"/>
        </w:rPr>
        <w:t xml:space="preserve">However, other AFs are not aware of such situation. They may send the </w:t>
      </w:r>
      <w:r w:rsidR="00D45FA2">
        <w:rPr>
          <w:lang w:val="en-US"/>
        </w:rPr>
        <w:t xml:space="preserve">same </w:t>
      </w:r>
      <w:r>
        <w:rPr>
          <w:lang w:val="en-US"/>
        </w:rPr>
        <w:t xml:space="preserve">command to such </w:t>
      </w:r>
      <w:r>
        <w:rPr>
          <w:rFonts w:eastAsiaTheme="minorEastAsia" w:hint="eastAsia"/>
          <w:lang w:val="en-US" w:eastAsia="zh-CN"/>
        </w:rPr>
        <w:t>incapable</w:t>
      </w:r>
      <w:r>
        <w:rPr>
          <w:lang w:val="en-US"/>
        </w:rPr>
        <w:t xml:space="preserve"> AIoT device</w:t>
      </w:r>
      <w:r>
        <w:rPr>
          <w:rFonts w:eastAsiaTheme="minorEastAsia" w:hint="eastAsia"/>
          <w:lang w:val="en-US" w:eastAsia="zh-CN"/>
        </w:rPr>
        <w:t>.</w:t>
      </w:r>
      <w:r w:rsidRPr="00C4035F">
        <w:rPr>
          <w:rFonts w:eastAsiaTheme="minorEastAsia" w:hint="eastAsia"/>
          <w:lang w:val="en-US" w:eastAsia="zh-CN"/>
        </w:rPr>
        <w:t xml:space="preserve"> </w:t>
      </w:r>
      <w:r>
        <w:rPr>
          <w:rFonts w:eastAsiaTheme="minorEastAsia" w:hint="eastAsia"/>
          <w:lang w:val="en-US" w:eastAsia="zh-CN"/>
        </w:rPr>
        <w:t>It is also possible for the same AF to send the command request again if such incapability information hasn</w:t>
      </w:r>
      <w:r>
        <w:rPr>
          <w:rFonts w:eastAsiaTheme="minorEastAsia"/>
          <w:lang w:val="en-US" w:eastAsia="zh-CN"/>
        </w:rPr>
        <w:t>’</w:t>
      </w:r>
      <w:r>
        <w:rPr>
          <w:rFonts w:eastAsiaTheme="minorEastAsia" w:hint="eastAsia"/>
          <w:lang w:val="en-US" w:eastAsia="zh-CN"/>
        </w:rPr>
        <w:t>t been persistent into the AIoT device profile data</w:t>
      </w:r>
      <w:r w:rsidR="00D6152F">
        <w:rPr>
          <w:rFonts w:eastAsiaTheme="minorEastAsia"/>
          <w:lang w:val="en-US" w:eastAsia="zh-CN"/>
        </w:rPr>
        <w:t>base</w:t>
      </w:r>
      <w:r>
        <w:rPr>
          <w:rFonts w:eastAsiaTheme="minorEastAsia" w:hint="eastAsia"/>
          <w:lang w:val="en-US" w:eastAsia="zh-CN"/>
        </w:rPr>
        <w:t xml:space="preserve"> in the AF side.</w:t>
      </w:r>
    </w:p>
    <w:p w14:paraId="72AAEFB8" w14:textId="2E95626C" w:rsidR="00C4035F" w:rsidRDefault="00D6152F" w:rsidP="004A618E">
      <w:pPr>
        <w:rPr>
          <w:rFonts w:eastAsiaTheme="minorEastAsia"/>
          <w:lang w:val="en-US" w:eastAsia="zh-CN"/>
        </w:rPr>
      </w:pPr>
      <w:r>
        <w:rPr>
          <w:lang w:val="en-US"/>
        </w:rPr>
        <w:t>If the AIOTF</w:t>
      </w:r>
      <w:r w:rsidR="00BE773F">
        <w:rPr>
          <w:lang w:val="en-US"/>
        </w:rPr>
        <w:t xml:space="preserve"> receiv</w:t>
      </w:r>
      <w:r>
        <w:rPr>
          <w:lang w:val="en-US"/>
        </w:rPr>
        <w:t>es</w:t>
      </w:r>
      <w:r w:rsidR="00BE773F">
        <w:rPr>
          <w:lang w:val="en-US"/>
        </w:rPr>
        <w:t xml:space="preserve"> the </w:t>
      </w:r>
      <w:r>
        <w:rPr>
          <w:lang w:val="en-US"/>
        </w:rPr>
        <w:t xml:space="preserve">same </w:t>
      </w:r>
      <w:r w:rsidR="00BE773F">
        <w:rPr>
          <w:lang w:val="en-US"/>
        </w:rPr>
        <w:t xml:space="preserve">command which the AIoT device does not support, it does not make sense to </w:t>
      </w:r>
      <w:r>
        <w:rPr>
          <w:lang w:val="en-US"/>
        </w:rPr>
        <w:t xml:space="preserve">further </w:t>
      </w:r>
      <w:r w:rsidR="00BE773F">
        <w:rPr>
          <w:lang w:val="en-US"/>
        </w:rPr>
        <w:t>send the command request to the AIoT device.</w:t>
      </w:r>
      <w:r w:rsidR="00B47E8E" w:rsidRPr="00B47E8E">
        <w:rPr>
          <w:rFonts w:eastAsiaTheme="minorEastAsia" w:hint="eastAsia"/>
          <w:lang w:val="en-US" w:eastAsia="zh-CN"/>
        </w:rPr>
        <w:t xml:space="preserve"> </w:t>
      </w:r>
      <w:r w:rsidR="00522526">
        <w:rPr>
          <w:rFonts w:eastAsiaTheme="minorEastAsia" w:hint="eastAsia"/>
          <w:lang w:val="en-US" w:eastAsia="zh-CN"/>
        </w:rPr>
        <w:t>S</w:t>
      </w:r>
      <w:r w:rsidR="00D45FA2">
        <w:rPr>
          <w:rFonts w:eastAsiaTheme="minorEastAsia"/>
          <w:lang w:val="en-US" w:eastAsia="zh-CN"/>
        </w:rPr>
        <w:t>ame</w:t>
      </w:r>
      <w:r w:rsidR="00B47E8E">
        <w:rPr>
          <w:rFonts w:eastAsiaTheme="minorEastAsia" w:hint="eastAsia"/>
          <w:lang w:val="en-US" w:eastAsia="zh-CN"/>
        </w:rPr>
        <w:t xml:space="preserve"> </w:t>
      </w:r>
      <w:r w:rsidR="00D45FA2">
        <w:rPr>
          <w:rFonts w:eastAsiaTheme="minorEastAsia"/>
          <w:lang w:val="en-US" w:eastAsia="zh-CN"/>
        </w:rPr>
        <w:t xml:space="preserve">failure </w:t>
      </w:r>
      <w:r w:rsidR="00B47E8E">
        <w:rPr>
          <w:rFonts w:eastAsiaTheme="minorEastAsia" w:hint="eastAsia"/>
          <w:lang w:val="en-US" w:eastAsia="zh-CN"/>
        </w:rPr>
        <w:t>response</w:t>
      </w:r>
      <w:r w:rsidR="00522526">
        <w:rPr>
          <w:rFonts w:eastAsiaTheme="minorEastAsia" w:hint="eastAsia"/>
          <w:lang w:val="en-US" w:eastAsia="zh-CN"/>
        </w:rPr>
        <w:t>s</w:t>
      </w:r>
      <w:r w:rsidR="00B47E8E">
        <w:rPr>
          <w:rFonts w:eastAsiaTheme="minorEastAsia" w:hint="eastAsia"/>
          <w:lang w:val="en-US" w:eastAsia="zh-CN"/>
        </w:rPr>
        <w:t xml:space="preserve"> from the AIoT device </w:t>
      </w:r>
      <w:r w:rsidR="00B47E8E">
        <w:rPr>
          <w:rFonts w:eastAsiaTheme="minorEastAsia"/>
          <w:lang w:val="en-US" w:eastAsia="zh-CN"/>
        </w:rPr>
        <w:t>can be expected.</w:t>
      </w:r>
      <w:r w:rsidR="00F85514">
        <w:rPr>
          <w:rFonts w:eastAsiaTheme="minorEastAsia"/>
          <w:lang w:val="en-US" w:eastAsia="zh-CN"/>
        </w:rPr>
        <w:t xml:space="preserve"> </w:t>
      </w:r>
      <w:r w:rsidR="00B05B0C">
        <w:rPr>
          <w:rFonts w:eastAsiaTheme="minorEastAsia" w:hint="eastAsia"/>
          <w:lang w:val="en-US" w:eastAsia="zh-CN"/>
        </w:rPr>
        <w:t xml:space="preserve">The </w:t>
      </w:r>
      <w:r w:rsidR="00B05B0C" w:rsidRPr="00B05B0C">
        <w:rPr>
          <w:rFonts w:eastAsiaTheme="minorEastAsia"/>
          <w:lang w:eastAsia="zh-CN"/>
        </w:rPr>
        <w:t xml:space="preserve">repetition </w:t>
      </w:r>
      <w:r w:rsidR="00B05B0C">
        <w:rPr>
          <w:rFonts w:eastAsiaTheme="minorEastAsia" w:hint="eastAsia"/>
          <w:lang w:eastAsia="zh-CN"/>
        </w:rPr>
        <w:t xml:space="preserve">of such </w:t>
      </w:r>
      <w:r w:rsidR="005D6B9F">
        <w:rPr>
          <w:rFonts w:eastAsiaTheme="minorEastAsia"/>
          <w:lang w:val="en-US" w:eastAsia="zh-CN"/>
        </w:rPr>
        <w:t xml:space="preserve">failure procedure wastes not only the </w:t>
      </w:r>
      <w:r w:rsidR="004B56B2">
        <w:rPr>
          <w:rFonts w:eastAsiaTheme="minorEastAsia"/>
          <w:lang w:val="en-US" w:eastAsia="zh-CN"/>
        </w:rPr>
        <w:t>compute</w:t>
      </w:r>
      <w:r w:rsidR="00372E5D">
        <w:rPr>
          <w:rFonts w:eastAsiaTheme="minorEastAsia" w:hint="eastAsia"/>
          <w:lang w:val="en-US" w:eastAsia="zh-CN"/>
        </w:rPr>
        <w:t xml:space="preserve"> </w:t>
      </w:r>
      <w:r w:rsidR="004B56B2">
        <w:rPr>
          <w:rFonts w:eastAsiaTheme="minorEastAsia"/>
          <w:lang w:val="en-US" w:eastAsia="zh-CN"/>
        </w:rPr>
        <w:t xml:space="preserve">resources of the involved NFs, but also the </w:t>
      </w:r>
      <w:r w:rsidR="005D6B9F">
        <w:rPr>
          <w:rFonts w:eastAsiaTheme="minorEastAsia"/>
          <w:lang w:val="en-US" w:eastAsia="zh-CN"/>
        </w:rPr>
        <w:t>radio resource of the AIoT system</w:t>
      </w:r>
      <w:r w:rsidR="004B56B2">
        <w:rPr>
          <w:rFonts w:eastAsiaTheme="minorEastAsia"/>
          <w:lang w:val="en-US" w:eastAsia="zh-CN"/>
        </w:rPr>
        <w:t xml:space="preserve">. Furthermore, it wastes the </w:t>
      </w:r>
      <w:r w:rsidR="005D6B9F">
        <w:rPr>
          <w:rFonts w:eastAsiaTheme="minorEastAsia"/>
          <w:lang w:val="en-US" w:eastAsia="zh-CN"/>
        </w:rPr>
        <w:t>energy of the AIoT device.</w:t>
      </w:r>
      <w:r w:rsidR="005325B4">
        <w:rPr>
          <w:rFonts w:eastAsiaTheme="minorEastAsia"/>
          <w:lang w:val="en-US" w:eastAsia="zh-CN"/>
        </w:rPr>
        <w:t xml:space="preserve"> </w:t>
      </w:r>
      <w:r w:rsidR="004B56B2">
        <w:rPr>
          <w:rFonts w:eastAsiaTheme="minorEastAsia"/>
          <w:lang w:val="en-US" w:eastAsia="zh-CN"/>
        </w:rPr>
        <w:t xml:space="preserve">Such waste may not only be limited to this specific AIoT device. It may affect </w:t>
      </w:r>
      <w:r w:rsidR="0031104A">
        <w:rPr>
          <w:rFonts w:eastAsiaTheme="minorEastAsia"/>
          <w:lang w:val="en-US" w:eastAsia="zh-CN"/>
        </w:rPr>
        <w:t xml:space="preserve">other AIoT devices in the area, considering the nature of </w:t>
      </w:r>
      <w:r w:rsidR="004B56B2">
        <w:rPr>
          <w:rFonts w:eastAsiaTheme="minorEastAsia"/>
          <w:lang w:val="en-US" w:eastAsia="zh-CN"/>
        </w:rPr>
        <w:t>AIoT communication.</w:t>
      </w:r>
    </w:p>
    <w:p w14:paraId="2AD429BB" w14:textId="77777777" w:rsidR="008474DA" w:rsidRDefault="008474DA" w:rsidP="004A618E">
      <w:pPr>
        <w:rPr>
          <w:rFonts w:eastAsiaTheme="minorEastAsia"/>
          <w:lang w:val="en-US" w:eastAsia="zh-CN"/>
        </w:rPr>
      </w:pPr>
    </w:p>
    <w:p w14:paraId="114B6C1E" w14:textId="1D2DA63D" w:rsidR="00B3519D" w:rsidRDefault="00014015" w:rsidP="004A618E">
      <w:pPr>
        <w:rPr>
          <w:rFonts w:eastAsiaTheme="minorEastAsia"/>
          <w:lang w:val="en-US" w:eastAsia="zh-CN"/>
        </w:rPr>
      </w:pPr>
      <w:r>
        <w:rPr>
          <w:rFonts w:eastAsiaTheme="minorEastAsia"/>
          <w:lang w:val="en-US" w:eastAsia="zh-CN"/>
        </w:rPr>
        <w:t>T</w:t>
      </w:r>
      <w:r w:rsidR="003A2CB8">
        <w:rPr>
          <w:rFonts w:eastAsiaTheme="minorEastAsia" w:hint="eastAsia"/>
          <w:lang w:val="en-US" w:eastAsia="zh-CN"/>
        </w:rPr>
        <w:t xml:space="preserve">he AIOTF can store such </w:t>
      </w:r>
      <w:r w:rsidR="00A06C09">
        <w:rPr>
          <w:rFonts w:eastAsiaTheme="minorEastAsia"/>
          <w:lang w:val="en-US" w:eastAsia="zh-CN"/>
        </w:rPr>
        <w:t>unsupported commands</w:t>
      </w:r>
      <w:r w:rsidR="003A2CB8">
        <w:rPr>
          <w:rFonts w:eastAsiaTheme="minorEastAsia" w:hint="eastAsia"/>
          <w:lang w:val="en-US" w:eastAsia="zh-CN"/>
        </w:rPr>
        <w:t xml:space="preserve"> into the AIoT device profile data</w:t>
      </w:r>
      <w:r w:rsidR="00B3519D">
        <w:rPr>
          <w:rFonts w:eastAsiaTheme="minorEastAsia" w:hint="eastAsia"/>
          <w:lang w:val="en-US" w:eastAsia="zh-CN"/>
        </w:rPr>
        <w:t xml:space="preserve">. After receiving the command request, the AIOTF can determine whether the AIoT device </w:t>
      </w:r>
      <w:r w:rsidR="00B3519D">
        <w:rPr>
          <w:rFonts w:eastAsiaTheme="minorEastAsia"/>
          <w:lang w:val="en-US" w:eastAsia="zh-CN"/>
        </w:rPr>
        <w:t>can handle</w:t>
      </w:r>
      <w:r w:rsidR="00B3519D">
        <w:rPr>
          <w:rFonts w:eastAsiaTheme="minorEastAsia" w:hint="eastAsia"/>
          <w:lang w:val="en-US" w:eastAsia="zh-CN"/>
        </w:rPr>
        <w:t xml:space="preserve"> the command. If not, the AIOTF can inform the AF directly without further continuing the procedure, to avoid the waste </w:t>
      </w:r>
      <w:r w:rsidR="00864FD5">
        <w:rPr>
          <w:rFonts w:eastAsiaTheme="minorEastAsia"/>
          <w:lang w:val="en-US" w:eastAsia="zh-CN"/>
        </w:rPr>
        <w:t>of resources and energy, and</w:t>
      </w:r>
      <w:r w:rsidR="00B3519D">
        <w:rPr>
          <w:rFonts w:eastAsiaTheme="minorEastAsia" w:hint="eastAsia"/>
          <w:lang w:val="en-US" w:eastAsia="zh-CN"/>
        </w:rPr>
        <w:t xml:space="preserve"> </w:t>
      </w:r>
      <w:r w:rsidR="00864FD5">
        <w:rPr>
          <w:rFonts w:eastAsiaTheme="minorEastAsia"/>
          <w:lang w:val="en-US" w:eastAsia="zh-CN"/>
        </w:rPr>
        <w:t xml:space="preserve">to </w:t>
      </w:r>
      <w:r w:rsidR="00B3519D">
        <w:rPr>
          <w:rFonts w:eastAsiaTheme="minorEastAsia" w:hint="eastAsia"/>
          <w:lang w:val="en-US" w:eastAsia="zh-CN"/>
        </w:rPr>
        <w:t>improve the efficiency of the AIoT system.</w:t>
      </w:r>
    </w:p>
    <w:p w14:paraId="1A5708E9" w14:textId="4E4DA05E" w:rsidR="003309C8" w:rsidRDefault="001A1A7A" w:rsidP="004A618E">
      <w:pPr>
        <w:rPr>
          <w:rFonts w:eastAsiaTheme="minorEastAsia"/>
          <w:lang w:val="en-US" w:eastAsia="zh-CN"/>
        </w:rPr>
      </w:pPr>
      <w:r w:rsidRPr="005C6FBE">
        <w:rPr>
          <w:b/>
          <w:bCs/>
          <w:lang w:val="en-US"/>
        </w:rPr>
        <w:t>[Proposal-2]</w:t>
      </w:r>
      <w:r>
        <w:rPr>
          <w:lang w:val="en-US"/>
        </w:rPr>
        <w:t xml:space="preserve"> After receiving the NAS</w:t>
      </w:r>
      <w:r w:rsidR="00E21A63">
        <w:rPr>
          <w:lang w:val="en-US"/>
        </w:rPr>
        <w:t xml:space="preserve"> failure</w:t>
      </w:r>
      <w:r>
        <w:rPr>
          <w:lang w:val="en-US"/>
        </w:rPr>
        <w:t xml:space="preserve"> message, the AIOTF stores such </w:t>
      </w:r>
      <w:r w:rsidR="0072168C">
        <w:rPr>
          <w:lang w:val="en-US"/>
        </w:rPr>
        <w:t>unsupported co</w:t>
      </w:r>
      <w:r w:rsidR="00187DC5">
        <w:rPr>
          <w:lang w:val="en-US"/>
        </w:rPr>
        <w:t>mmands</w:t>
      </w:r>
      <w:r>
        <w:rPr>
          <w:lang w:val="en-US"/>
        </w:rPr>
        <w:t xml:space="preserve"> in AIoT Device Profile data in the ADM.</w:t>
      </w:r>
    </w:p>
    <w:p w14:paraId="599D8477" w14:textId="427900AA" w:rsidR="001A1A7A" w:rsidRDefault="001A1A7A" w:rsidP="001A1A7A">
      <w:pPr>
        <w:rPr>
          <w:lang w:val="en-US"/>
        </w:rPr>
      </w:pPr>
      <w:r w:rsidRPr="00EB5ADD">
        <w:rPr>
          <w:b/>
          <w:bCs/>
          <w:lang w:val="en-US"/>
        </w:rPr>
        <w:t>[Proposal-3]</w:t>
      </w:r>
      <w:r>
        <w:rPr>
          <w:lang w:val="en-US"/>
        </w:rPr>
        <w:t xml:space="preserve"> For the command request targeting to the individual device, if the AIoT Device Profile data </w:t>
      </w:r>
      <w:r w:rsidR="00360D6B">
        <w:rPr>
          <w:lang w:val="en-US"/>
        </w:rPr>
        <w:t xml:space="preserve">indicates </w:t>
      </w:r>
      <w:r>
        <w:rPr>
          <w:lang w:val="en-US"/>
        </w:rPr>
        <w:t xml:space="preserve">that </w:t>
      </w:r>
      <w:r w:rsidR="00360D6B">
        <w:rPr>
          <w:lang w:val="en-US"/>
        </w:rPr>
        <w:t xml:space="preserve">the </w:t>
      </w:r>
      <w:r>
        <w:rPr>
          <w:lang w:val="en-US"/>
        </w:rPr>
        <w:t>AIoT device does not support the command, the AIOTF can respond to the AF directly, without further triggering inventory + command procedure.</w:t>
      </w:r>
    </w:p>
    <w:p w14:paraId="6376DA0D" w14:textId="2A9DFE32" w:rsidR="005A6C72" w:rsidRDefault="005A6C72" w:rsidP="005A6C72">
      <w:pPr>
        <w:rPr>
          <w:lang w:val="en-US"/>
        </w:rPr>
      </w:pPr>
      <w:r w:rsidRPr="00EB5ADD">
        <w:rPr>
          <w:b/>
          <w:bCs/>
          <w:lang w:val="en-US"/>
        </w:rPr>
        <w:t>[Proposal-4]</w:t>
      </w:r>
      <w:r>
        <w:rPr>
          <w:lang w:val="en-US"/>
        </w:rPr>
        <w:t xml:space="preserve"> For the command request targeting to a group of devices, after the AIOTF receives the Inventory </w:t>
      </w:r>
      <w:r>
        <w:rPr>
          <w:rFonts w:eastAsiaTheme="minorEastAsia" w:hint="eastAsia"/>
          <w:lang w:val="en-US" w:eastAsia="zh-CN"/>
        </w:rPr>
        <w:t>Report</w:t>
      </w:r>
      <w:r>
        <w:rPr>
          <w:lang w:val="en-US"/>
        </w:rPr>
        <w:t xml:space="preserve"> from the AIoT device, if </w:t>
      </w:r>
      <w:r w:rsidR="00360D6B">
        <w:rPr>
          <w:lang w:val="en-US"/>
        </w:rPr>
        <w:t>the</w:t>
      </w:r>
      <w:r>
        <w:rPr>
          <w:lang w:val="en-US"/>
        </w:rPr>
        <w:t xml:space="preserve"> AIoT Device Profile data </w:t>
      </w:r>
      <w:r w:rsidR="00360D6B">
        <w:rPr>
          <w:lang w:val="en-US"/>
        </w:rPr>
        <w:t xml:space="preserve">indicates </w:t>
      </w:r>
      <w:r>
        <w:rPr>
          <w:lang w:val="en-US"/>
        </w:rPr>
        <w:t xml:space="preserve">that </w:t>
      </w:r>
      <w:r w:rsidR="00360D6B">
        <w:rPr>
          <w:lang w:val="en-US"/>
        </w:rPr>
        <w:t xml:space="preserve">the </w:t>
      </w:r>
      <w:r>
        <w:rPr>
          <w:lang w:val="en-US"/>
        </w:rPr>
        <w:t xml:space="preserve">AIoT device does not support the command, the AIOTF can inform the AF directly, without further continuing </w:t>
      </w:r>
      <w:r w:rsidR="00D87242">
        <w:rPr>
          <w:rFonts w:eastAsiaTheme="minorEastAsia" w:hint="eastAsia"/>
          <w:lang w:val="en-US" w:eastAsia="zh-CN"/>
        </w:rPr>
        <w:t>sending command request to this AIoT device.</w:t>
      </w:r>
    </w:p>
    <w:p w14:paraId="40609161" w14:textId="77777777" w:rsidR="001A1A7A" w:rsidRDefault="001A1A7A" w:rsidP="004A618E">
      <w:pPr>
        <w:rPr>
          <w:rFonts w:eastAsiaTheme="minorEastAsia"/>
          <w:lang w:val="en-US" w:eastAsia="zh-CN"/>
        </w:rPr>
      </w:pPr>
    </w:p>
    <w:p w14:paraId="604AF460" w14:textId="0A2D7E2A" w:rsidR="00D87242" w:rsidRDefault="00D87242" w:rsidP="004A618E">
      <w:pPr>
        <w:rPr>
          <w:rFonts w:eastAsiaTheme="minorEastAsia"/>
          <w:lang w:val="en-US" w:eastAsia="zh-CN"/>
        </w:rPr>
      </w:pPr>
      <w:r w:rsidRPr="00D87242">
        <w:rPr>
          <w:rFonts w:eastAsiaTheme="minorEastAsia"/>
          <w:lang w:val="en-US" w:eastAsia="zh-CN"/>
        </w:rPr>
        <w:t>Additionally, if the AIoT device informs the AIOTF about AIoT device</w:t>
      </w:r>
      <w:r w:rsidR="00D74C25">
        <w:rPr>
          <w:rFonts w:eastAsiaTheme="minorEastAsia"/>
          <w:lang w:val="en-US" w:eastAsia="zh-CN"/>
        </w:rPr>
        <w:t xml:space="preserve"> command</w:t>
      </w:r>
      <w:r w:rsidRPr="00D87242">
        <w:rPr>
          <w:rFonts w:eastAsiaTheme="minorEastAsia"/>
          <w:lang w:val="en-US" w:eastAsia="zh-CN"/>
        </w:rPr>
        <w:t xml:space="preserve"> capabilities, the AIOTF can determine </w:t>
      </w:r>
      <w:r w:rsidR="00D74C25">
        <w:rPr>
          <w:rFonts w:eastAsiaTheme="minorEastAsia"/>
          <w:lang w:val="en-US" w:eastAsia="zh-CN"/>
        </w:rPr>
        <w:t>wheter</w:t>
      </w:r>
      <w:r w:rsidR="00D74C25" w:rsidRPr="00D87242">
        <w:rPr>
          <w:rFonts w:eastAsiaTheme="minorEastAsia"/>
          <w:lang w:val="en-US" w:eastAsia="zh-CN"/>
        </w:rPr>
        <w:t xml:space="preserve"> </w:t>
      </w:r>
      <w:r w:rsidRPr="00D87242">
        <w:rPr>
          <w:rFonts w:eastAsiaTheme="minorEastAsia"/>
          <w:lang w:val="en-US" w:eastAsia="zh-CN"/>
        </w:rPr>
        <w:t>other command types (other than the command type of the sent command request) are not supported by the AIoT device</w:t>
      </w:r>
      <w:r>
        <w:rPr>
          <w:rFonts w:eastAsiaTheme="minorEastAsia" w:hint="eastAsia"/>
          <w:lang w:val="en-US" w:eastAsia="zh-CN"/>
        </w:rPr>
        <w:t>.</w:t>
      </w:r>
      <w:r w:rsidR="00FF5E4A">
        <w:rPr>
          <w:rFonts w:eastAsiaTheme="minorEastAsia"/>
          <w:lang w:val="en-US" w:eastAsia="zh-CN"/>
        </w:rPr>
        <w:t xml:space="preserve"> </w:t>
      </w:r>
      <w:r w:rsidR="00FF5E4A">
        <w:rPr>
          <w:rFonts w:eastAsiaTheme="minorEastAsia" w:hint="eastAsia"/>
          <w:lang w:val="en-US" w:eastAsia="zh-CN"/>
        </w:rPr>
        <w:t xml:space="preserve">For example, the AIoT device </w:t>
      </w:r>
      <w:r w:rsidR="00456F58">
        <w:rPr>
          <w:rFonts w:eastAsiaTheme="minorEastAsia"/>
          <w:lang w:val="en-US" w:eastAsia="zh-CN"/>
        </w:rPr>
        <w:t xml:space="preserve">which does </w:t>
      </w:r>
      <w:r w:rsidR="00206C8A">
        <w:rPr>
          <w:rFonts w:eastAsiaTheme="minorEastAsia"/>
          <w:lang w:val="en-US" w:eastAsia="zh-CN"/>
        </w:rPr>
        <w:t xml:space="preserve">not support read </w:t>
      </w:r>
      <w:r w:rsidR="00456F58">
        <w:rPr>
          <w:rFonts w:eastAsiaTheme="minorEastAsia"/>
          <w:lang w:val="en-US" w:eastAsia="zh-CN"/>
        </w:rPr>
        <w:t>and write</w:t>
      </w:r>
      <w:r w:rsidR="00206C8A">
        <w:rPr>
          <w:rFonts w:eastAsiaTheme="minorEastAsia"/>
          <w:lang w:val="en-US" w:eastAsia="zh-CN"/>
        </w:rPr>
        <w:t xml:space="preserve"> would</w:t>
      </w:r>
      <w:r w:rsidR="0025302A">
        <w:rPr>
          <w:rFonts w:eastAsiaTheme="minorEastAsia"/>
          <w:lang w:val="en-US" w:eastAsia="zh-CN"/>
        </w:rPr>
        <w:t xml:space="preserve"> </w:t>
      </w:r>
      <w:r w:rsidR="00FF5E4A">
        <w:rPr>
          <w:rFonts w:eastAsiaTheme="minorEastAsia" w:hint="eastAsia"/>
          <w:lang w:val="en-US" w:eastAsia="zh-CN"/>
        </w:rPr>
        <w:t>indicate it is incapable of handling read and write, when it receives a read command request. Based on such response, the AIOTF can further avoid sending write command towards this</w:t>
      </w:r>
      <w:r w:rsidR="00DC3D59">
        <w:rPr>
          <w:rFonts w:eastAsiaTheme="minorEastAsia"/>
          <w:lang w:val="en-US" w:eastAsia="zh-CN"/>
        </w:rPr>
        <w:t xml:space="preserve"> AIoT</w:t>
      </w:r>
      <w:r w:rsidR="00FF5E4A">
        <w:rPr>
          <w:rFonts w:eastAsiaTheme="minorEastAsia" w:hint="eastAsia"/>
          <w:lang w:val="en-US" w:eastAsia="zh-CN"/>
        </w:rPr>
        <w:t xml:space="preserve"> device.</w:t>
      </w:r>
      <w:r w:rsidR="008D4807">
        <w:rPr>
          <w:rFonts w:eastAsiaTheme="minorEastAsia" w:hint="eastAsia"/>
          <w:lang w:val="en-US" w:eastAsia="zh-CN"/>
        </w:rPr>
        <w:t xml:space="preserve"> </w:t>
      </w:r>
      <w:r w:rsidR="00F46769">
        <w:rPr>
          <w:rFonts w:eastAsiaTheme="minorEastAsia" w:hint="eastAsia"/>
          <w:lang w:val="en-US" w:eastAsia="zh-CN"/>
        </w:rPr>
        <w:t xml:space="preserve">It can further reduce the </w:t>
      </w:r>
      <w:r w:rsidR="00247DA0">
        <w:rPr>
          <w:rFonts w:eastAsiaTheme="minorEastAsia" w:hint="eastAsia"/>
          <w:lang w:val="en-US" w:eastAsia="zh-CN"/>
        </w:rPr>
        <w:t>possible failure of the command procedure to improve efficiency and reduce waste.</w:t>
      </w:r>
    </w:p>
    <w:p w14:paraId="73F09A4F" w14:textId="14BF4D8E" w:rsidR="001266AC" w:rsidRDefault="003724B4" w:rsidP="004A618E">
      <w:pPr>
        <w:rPr>
          <w:lang w:val="en-US"/>
        </w:rPr>
      </w:pPr>
      <w:r w:rsidRPr="00EB5ADD">
        <w:rPr>
          <w:b/>
          <w:bCs/>
          <w:lang w:val="en-US"/>
        </w:rPr>
        <w:t>[Proposal-</w:t>
      </w:r>
      <w:r>
        <w:rPr>
          <w:b/>
          <w:bCs/>
          <w:lang w:val="en-US"/>
        </w:rPr>
        <w:t>5</w:t>
      </w:r>
      <w:r w:rsidRPr="00EB5ADD">
        <w:rPr>
          <w:b/>
          <w:bCs/>
          <w:lang w:val="en-US"/>
        </w:rPr>
        <w:t>]</w:t>
      </w:r>
      <w:r>
        <w:rPr>
          <w:lang w:val="en-US"/>
        </w:rPr>
        <w:t xml:space="preserve"> </w:t>
      </w:r>
      <w:r w:rsidR="008B24D7">
        <w:rPr>
          <w:lang w:val="en-US"/>
        </w:rPr>
        <w:t xml:space="preserve">The </w:t>
      </w:r>
      <w:r w:rsidR="008B24D7" w:rsidRPr="008B24D7">
        <w:rPr>
          <w:b/>
          <w:bCs/>
          <w:lang w:val="en-US"/>
        </w:rPr>
        <w:t>[Proposal-2]</w:t>
      </w:r>
      <w:r w:rsidR="008B24D7">
        <w:rPr>
          <w:lang w:val="en-US"/>
        </w:rPr>
        <w:t xml:space="preserve"> can be updated to: </w:t>
      </w:r>
      <w:r w:rsidR="00941846">
        <w:rPr>
          <w:lang w:val="en-US"/>
        </w:rPr>
        <w:t xml:space="preserve">The AIoT device </w:t>
      </w:r>
      <w:r w:rsidR="00B36F38">
        <w:rPr>
          <w:lang w:val="en-US"/>
        </w:rPr>
        <w:t>indicate</w:t>
      </w:r>
      <w:r w:rsidR="00D725D2">
        <w:rPr>
          <w:lang w:val="en-US"/>
        </w:rPr>
        <w:t>s</w:t>
      </w:r>
      <w:r w:rsidR="00941846">
        <w:rPr>
          <w:lang w:val="en-US"/>
        </w:rPr>
        <w:t xml:space="preserve"> its </w:t>
      </w:r>
      <w:r w:rsidR="00947C0B">
        <w:rPr>
          <w:lang w:val="en-US"/>
        </w:rPr>
        <w:t xml:space="preserve">device </w:t>
      </w:r>
      <w:r w:rsidR="00DC3D59">
        <w:rPr>
          <w:lang w:val="en-US"/>
        </w:rPr>
        <w:t xml:space="preserve">command </w:t>
      </w:r>
      <w:r w:rsidR="00941846">
        <w:rPr>
          <w:lang w:val="en-US"/>
        </w:rPr>
        <w:t>capabilit</w:t>
      </w:r>
      <w:r w:rsidR="00947C0B">
        <w:rPr>
          <w:lang w:val="en-US"/>
        </w:rPr>
        <w:t>ies</w:t>
      </w:r>
      <w:r w:rsidR="00941846">
        <w:rPr>
          <w:lang w:val="en-US"/>
        </w:rPr>
        <w:t xml:space="preserve"> </w:t>
      </w:r>
      <w:r w:rsidR="006A0DB1">
        <w:rPr>
          <w:lang w:val="en-US"/>
        </w:rPr>
        <w:t>(</w:t>
      </w:r>
      <w:r w:rsidR="00295897">
        <w:rPr>
          <w:lang w:val="en-US"/>
        </w:rPr>
        <w:t xml:space="preserve">the </w:t>
      </w:r>
      <w:r w:rsidR="00754B7E">
        <w:rPr>
          <w:lang w:val="en-US"/>
        </w:rPr>
        <w:t xml:space="preserve">support </w:t>
      </w:r>
      <w:r w:rsidR="00295897">
        <w:rPr>
          <w:lang w:val="en-US"/>
        </w:rPr>
        <w:t xml:space="preserve">of </w:t>
      </w:r>
      <w:r w:rsidR="006A0DB1">
        <w:rPr>
          <w:lang w:val="en-US"/>
        </w:rPr>
        <w:t>read/write)</w:t>
      </w:r>
      <w:r w:rsidR="0046696A">
        <w:rPr>
          <w:lang w:val="en-US"/>
        </w:rPr>
        <w:t xml:space="preserve"> in </w:t>
      </w:r>
      <w:r w:rsidR="00B36F38">
        <w:rPr>
          <w:lang w:val="en-US"/>
        </w:rPr>
        <w:t>the</w:t>
      </w:r>
      <w:r w:rsidR="001266AC">
        <w:rPr>
          <w:lang w:val="en-US"/>
        </w:rPr>
        <w:t xml:space="preserve"> NAS failure message.</w:t>
      </w:r>
      <w:r w:rsidR="002D2E9D">
        <w:rPr>
          <w:lang w:val="en-US"/>
        </w:rPr>
        <w:t xml:space="preserve"> The AIOTF </w:t>
      </w:r>
      <w:r w:rsidR="00E140EC">
        <w:rPr>
          <w:lang w:val="en-US"/>
        </w:rPr>
        <w:t xml:space="preserve">determines unsupported commands and </w:t>
      </w:r>
      <w:r w:rsidR="006F7B3A">
        <w:rPr>
          <w:lang w:val="en-US"/>
        </w:rPr>
        <w:t xml:space="preserve">updates </w:t>
      </w:r>
      <w:r w:rsidR="009F6C8B">
        <w:rPr>
          <w:lang w:val="en-US"/>
        </w:rPr>
        <w:t>the AIoT Device Profile data</w:t>
      </w:r>
      <w:r w:rsidR="00AA5477">
        <w:rPr>
          <w:lang w:val="en-US"/>
        </w:rPr>
        <w:t xml:space="preserve"> in the ADM</w:t>
      </w:r>
      <w:r w:rsidR="009F6C8B">
        <w:rPr>
          <w:lang w:val="en-US"/>
        </w:rPr>
        <w:t>.</w:t>
      </w:r>
    </w:p>
    <w:p w14:paraId="131EB7EF" w14:textId="6038891A" w:rsidR="00A310B7" w:rsidRDefault="00941846" w:rsidP="004A618E">
      <w:pPr>
        <w:rPr>
          <w:lang w:val="en-US"/>
        </w:rPr>
      </w:pPr>
      <w:r>
        <w:rPr>
          <w:lang w:val="en-US"/>
        </w:rPr>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62A5131C" w14:textId="77777777" w:rsidR="00413A19" w:rsidRDefault="00413A19" w:rsidP="00413A19">
      <w:pPr>
        <w:rPr>
          <w:lang w:val="en-US"/>
        </w:rPr>
      </w:pPr>
      <w:r w:rsidRPr="00DC26A9">
        <w:rPr>
          <w:b/>
          <w:bCs/>
          <w:lang w:val="en-US"/>
        </w:rPr>
        <w:t>[Observation-1]</w:t>
      </w:r>
      <w:r>
        <w:rPr>
          <w:lang w:val="en-US"/>
        </w:rPr>
        <w:t xml:space="preserve"> An AIoT Device may not support Read and Write Commands.</w:t>
      </w:r>
    </w:p>
    <w:p w14:paraId="51133DC2" w14:textId="1D7D856B" w:rsidR="00413A19" w:rsidRDefault="00413A19" w:rsidP="00413A19">
      <w:pPr>
        <w:rPr>
          <w:lang w:val="en-US"/>
        </w:rPr>
      </w:pPr>
      <w:r w:rsidRPr="00DC26A9">
        <w:rPr>
          <w:b/>
          <w:bCs/>
          <w:lang w:val="en-US"/>
        </w:rPr>
        <w:t>[Observation-</w:t>
      </w:r>
      <w:r>
        <w:rPr>
          <w:b/>
          <w:bCs/>
          <w:lang w:val="en-US"/>
        </w:rPr>
        <w:t>2</w:t>
      </w:r>
      <w:r w:rsidRPr="00DC26A9">
        <w:rPr>
          <w:b/>
          <w:bCs/>
          <w:lang w:val="en-US"/>
        </w:rPr>
        <w:t>]</w:t>
      </w:r>
      <w:r>
        <w:rPr>
          <w:lang w:val="en-US"/>
        </w:rPr>
        <w:t xml:space="preserve"> An AIoT Device responds the failure in a NAS message to the AIOTF, if it receives an unsupported command.</w:t>
      </w:r>
    </w:p>
    <w:p w14:paraId="7E38F10E" w14:textId="77777777" w:rsidR="00A13293" w:rsidRDefault="00A13293" w:rsidP="00A13293">
      <w:pPr>
        <w:rPr>
          <w:lang w:val="en-US"/>
        </w:rPr>
      </w:pPr>
      <w:r w:rsidRPr="00306E4E">
        <w:rPr>
          <w:b/>
          <w:bCs/>
          <w:lang w:val="en-US"/>
        </w:rPr>
        <w:t xml:space="preserve">[Proposal-1] </w:t>
      </w:r>
      <w:r w:rsidRPr="00E6378A">
        <w:rPr>
          <w:lang w:val="en-US"/>
        </w:rPr>
        <w:t>It is proposed to clarify</w:t>
      </w:r>
      <w:r>
        <w:rPr>
          <w:lang w:val="en-US"/>
        </w:rPr>
        <w:t xml:space="preserve"> in the command procedure</w:t>
      </w:r>
      <w:r w:rsidRPr="00E6378A">
        <w:rPr>
          <w:lang w:val="en-US"/>
        </w:rPr>
        <w:t>:</w:t>
      </w:r>
    </w:p>
    <w:p w14:paraId="69849C19" w14:textId="77777777" w:rsidR="00A13293" w:rsidRPr="0052761D" w:rsidRDefault="00A13293" w:rsidP="00A13293">
      <w:pPr>
        <w:pStyle w:val="ListParagraph"/>
        <w:numPr>
          <w:ilvl w:val="0"/>
          <w:numId w:val="44"/>
        </w:numPr>
        <w:rPr>
          <w:lang w:val="en-US"/>
        </w:rPr>
      </w:pPr>
      <w:r w:rsidRPr="0052761D">
        <w:t>If the NAS Command Request is not supported by the AIoT device, the AIoT device sends a NAS message indicating the AIoT device does not support the command</w:t>
      </w:r>
      <w:r>
        <w:t>.</w:t>
      </w:r>
    </w:p>
    <w:p w14:paraId="1F654838" w14:textId="77777777" w:rsidR="00A13293" w:rsidRDefault="00A13293" w:rsidP="00A13293">
      <w:pPr>
        <w:pStyle w:val="ListParagraph"/>
        <w:numPr>
          <w:ilvl w:val="0"/>
          <w:numId w:val="44"/>
        </w:numPr>
        <w:rPr>
          <w:lang w:val="en-US"/>
        </w:rPr>
      </w:pPr>
      <w:r w:rsidRPr="002651B6">
        <w:rPr>
          <w:lang w:val="en-US"/>
        </w:rPr>
        <w:t xml:space="preserve">After receiving the failure in the NAS message, </w:t>
      </w:r>
      <w:r>
        <w:t xml:space="preserve">the AIOTF reports the failure </w:t>
      </w:r>
      <w:r w:rsidRPr="002651B6">
        <w:rPr>
          <w:lang w:val="en-US"/>
        </w:rPr>
        <w:t>to the AF</w:t>
      </w:r>
      <w:r>
        <w:rPr>
          <w:lang w:val="en-US"/>
        </w:rPr>
        <w:t>.</w:t>
      </w:r>
      <w:r w:rsidRPr="002651B6">
        <w:rPr>
          <w:lang w:val="en-US"/>
        </w:rPr>
        <w:t xml:space="preserve"> </w:t>
      </w:r>
    </w:p>
    <w:p w14:paraId="025BCFCF" w14:textId="77777777" w:rsidR="00B41182" w:rsidRDefault="00B41182" w:rsidP="00B41182">
      <w:pPr>
        <w:rPr>
          <w:rFonts w:eastAsiaTheme="minorEastAsia"/>
          <w:lang w:val="en-US" w:eastAsia="zh-CN"/>
        </w:rPr>
      </w:pPr>
      <w:r w:rsidRPr="005C6FBE">
        <w:rPr>
          <w:b/>
          <w:bCs/>
          <w:lang w:val="en-US"/>
        </w:rPr>
        <w:t>[Proposal-2]</w:t>
      </w:r>
      <w:r>
        <w:rPr>
          <w:lang w:val="en-US"/>
        </w:rPr>
        <w:t xml:space="preserve"> After receiving the NAS failure message, the AIOTF stores such unsupported commands in AIoT Device Profile data in the ADM.</w:t>
      </w:r>
    </w:p>
    <w:p w14:paraId="0253586A" w14:textId="371B5EE9" w:rsidR="00754B7E" w:rsidRDefault="00754B7E" w:rsidP="00754B7E">
      <w:pPr>
        <w:rPr>
          <w:lang w:val="en-US"/>
        </w:rPr>
      </w:pPr>
      <w:r w:rsidRPr="00EB5ADD">
        <w:rPr>
          <w:b/>
          <w:bCs/>
          <w:lang w:val="en-US"/>
        </w:rPr>
        <w:t>[Proposal-3]</w:t>
      </w:r>
      <w:r>
        <w:rPr>
          <w:lang w:val="en-US"/>
        </w:rPr>
        <w:t xml:space="preserve"> For the command request targeting to the individual device, if the AIoT Device Profile data indicates that the AIoT device does not support the command, the AIOTF can respond to the AF directly, without further triggering inventory + command procedure.</w:t>
      </w:r>
    </w:p>
    <w:p w14:paraId="5273916E" w14:textId="77777777" w:rsidR="00754B7E" w:rsidRDefault="00754B7E" w:rsidP="00754B7E">
      <w:pPr>
        <w:rPr>
          <w:lang w:val="en-US"/>
        </w:rPr>
      </w:pPr>
      <w:r w:rsidRPr="00EB5ADD">
        <w:rPr>
          <w:b/>
          <w:bCs/>
          <w:lang w:val="en-US"/>
        </w:rPr>
        <w:t>[Proposal-4]</w:t>
      </w:r>
      <w:r>
        <w:rPr>
          <w:lang w:val="en-US"/>
        </w:rPr>
        <w:t xml:space="preserve"> For the command request targeting to a group of devices, after the AIOTF receives the Inventory </w:t>
      </w:r>
      <w:r>
        <w:rPr>
          <w:rFonts w:eastAsiaTheme="minorEastAsia" w:hint="eastAsia"/>
          <w:lang w:val="en-US" w:eastAsia="zh-CN"/>
        </w:rPr>
        <w:t>Report</w:t>
      </w:r>
      <w:r>
        <w:rPr>
          <w:lang w:val="en-US"/>
        </w:rPr>
        <w:t xml:space="preserve"> from the AIoT device, if the AIoT Device Profile data indicates that the AIoT device does not support the command, the AIOTF can inform the AF directly, without further continuing </w:t>
      </w:r>
      <w:r>
        <w:rPr>
          <w:rFonts w:eastAsiaTheme="minorEastAsia" w:hint="eastAsia"/>
          <w:lang w:val="en-US" w:eastAsia="zh-CN"/>
        </w:rPr>
        <w:t>sending command request to this AIoT device.</w:t>
      </w:r>
    </w:p>
    <w:p w14:paraId="64D38DBA" w14:textId="1C9907B7" w:rsidR="00754B7E" w:rsidRDefault="00754B7E" w:rsidP="00754B7E">
      <w:pPr>
        <w:rPr>
          <w:lang w:val="en-US"/>
        </w:rPr>
      </w:pPr>
      <w:r w:rsidRPr="00EB5ADD">
        <w:rPr>
          <w:b/>
          <w:bCs/>
          <w:lang w:val="en-US"/>
        </w:rPr>
        <w:t>[Proposal-</w:t>
      </w:r>
      <w:r>
        <w:rPr>
          <w:b/>
          <w:bCs/>
          <w:lang w:val="en-US"/>
        </w:rPr>
        <w:t>5</w:t>
      </w:r>
      <w:r w:rsidRPr="00EB5ADD">
        <w:rPr>
          <w:b/>
          <w:bCs/>
          <w:lang w:val="en-US"/>
        </w:rPr>
        <w:t>]</w:t>
      </w:r>
      <w:r>
        <w:rPr>
          <w:lang w:val="en-US"/>
        </w:rPr>
        <w:t xml:space="preserve"> </w:t>
      </w:r>
      <w:r w:rsidR="006F7B3A">
        <w:rPr>
          <w:lang w:val="en-US"/>
        </w:rPr>
        <w:t xml:space="preserve">The </w:t>
      </w:r>
      <w:r w:rsidR="006F7B3A" w:rsidRPr="008B24D7">
        <w:rPr>
          <w:b/>
          <w:bCs/>
          <w:lang w:val="en-US"/>
        </w:rPr>
        <w:t>[Proposal-2]</w:t>
      </w:r>
      <w:r w:rsidR="006F7B3A">
        <w:rPr>
          <w:lang w:val="en-US"/>
        </w:rPr>
        <w:t xml:space="preserve"> can be updated to: The AIoT device indicates its device command capabilities (the support of read/write) in the NAS failure message. The AIOTF determines unsupported commands and updates the AIoT Device Profile data in the ADM.</w:t>
      </w:r>
    </w:p>
    <w:p w14:paraId="6376359A" w14:textId="60E4CBE0" w:rsidR="000D4C1A" w:rsidRPr="00385AB0" w:rsidRDefault="002F5B8B" w:rsidP="00294B58">
      <w:pPr>
        <w:rPr>
          <w:noProof/>
          <w:lang w:val="en-US"/>
        </w:rPr>
      </w:pPr>
      <w:r w:rsidRPr="008A5E86">
        <w:rPr>
          <w:noProof/>
          <w:lang w:val="en-US"/>
        </w:rPr>
        <w:t xml:space="preserve">It is proposed to </w:t>
      </w:r>
      <w:r>
        <w:rPr>
          <w:noProof/>
          <w:lang w:val="en-US"/>
        </w:rPr>
        <w:t>agree</w:t>
      </w:r>
      <w:r w:rsidRPr="008A5E86">
        <w:rPr>
          <w:noProof/>
          <w:lang w:val="en-US"/>
        </w:rPr>
        <w:t xml:space="preserve"> </w:t>
      </w:r>
      <w:r w:rsidR="001568DF">
        <w:rPr>
          <w:noProof/>
          <w:lang w:val="en-US"/>
        </w:rPr>
        <w:t xml:space="preserve">on </w:t>
      </w:r>
      <w:r w:rsidR="0094091C">
        <w:rPr>
          <w:noProof/>
          <w:lang w:val="en-US"/>
        </w:rPr>
        <w:t>TS 23.369 CR</w:t>
      </w:r>
      <w:r w:rsidR="00192CAE">
        <w:rPr>
          <w:noProof/>
          <w:lang w:val="en-US"/>
        </w:rPr>
        <w:t>#0092</w:t>
      </w:r>
      <w:r w:rsidR="0094091C">
        <w:rPr>
          <w:noProof/>
          <w:lang w:val="en-US"/>
        </w:rPr>
        <w:t xml:space="preserve"> (S2-250</w:t>
      </w:r>
      <w:r w:rsidR="00192CAE" w:rsidRPr="00192CAE">
        <w:rPr>
          <w:noProof/>
        </w:rPr>
        <w:t>8659</w:t>
      </w:r>
      <w:r w:rsidR="0094091C">
        <w:rPr>
          <w:noProof/>
          <w:lang w:val="en-US"/>
        </w:rPr>
        <w:t>).</w:t>
      </w: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FBE03" w14:textId="77777777" w:rsidR="000C5053" w:rsidRDefault="000C5053">
      <w:r>
        <w:separator/>
      </w:r>
    </w:p>
    <w:p w14:paraId="52694837" w14:textId="77777777" w:rsidR="000C5053" w:rsidRDefault="000C5053"/>
  </w:endnote>
  <w:endnote w:type="continuationSeparator" w:id="0">
    <w:p w14:paraId="38FD3960" w14:textId="77777777" w:rsidR="000C5053" w:rsidRDefault="000C5053">
      <w:r>
        <w:continuationSeparator/>
      </w:r>
    </w:p>
    <w:p w14:paraId="658EFD40" w14:textId="77777777" w:rsidR="000C5053" w:rsidRDefault="000C5053"/>
  </w:endnote>
  <w:endnote w:type="continuationNotice" w:id="1">
    <w:p w14:paraId="5C6923B8" w14:textId="77777777" w:rsidR="000C5053" w:rsidRDefault="000C5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04C8B" w14:textId="77777777" w:rsidR="000C5053" w:rsidRDefault="000C5053">
      <w:r>
        <w:separator/>
      </w:r>
    </w:p>
    <w:p w14:paraId="62154982" w14:textId="77777777" w:rsidR="000C5053" w:rsidRDefault="000C5053"/>
  </w:footnote>
  <w:footnote w:type="continuationSeparator" w:id="0">
    <w:p w14:paraId="7790DB99" w14:textId="77777777" w:rsidR="000C5053" w:rsidRDefault="000C5053">
      <w:r>
        <w:continuationSeparator/>
      </w:r>
    </w:p>
    <w:p w14:paraId="0B456D0E" w14:textId="77777777" w:rsidR="000C5053" w:rsidRDefault="000C5053"/>
  </w:footnote>
  <w:footnote w:type="continuationNotice" w:id="1">
    <w:p w14:paraId="0DBAEE86" w14:textId="77777777" w:rsidR="000C5053" w:rsidRDefault="000C5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8AE6702"/>
    <w:multiLevelType w:val="hybridMultilevel"/>
    <w:tmpl w:val="67D016C2"/>
    <w:lvl w:ilvl="0" w:tplc="96C45530">
      <w:start w:val="2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3"/>
  </w:num>
  <w:num w:numId="2" w16cid:durableId="2101632998">
    <w:abstractNumId w:val="20"/>
  </w:num>
  <w:num w:numId="3" w16cid:durableId="122501508">
    <w:abstractNumId w:val="11"/>
  </w:num>
  <w:num w:numId="4" w16cid:durableId="1167549109">
    <w:abstractNumId w:val="16"/>
  </w:num>
  <w:num w:numId="5" w16cid:durableId="1939366152">
    <w:abstractNumId w:val="28"/>
  </w:num>
  <w:num w:numId="6" w16cid:durableId="92868721">
    <w:abstractNumId w:val="40"/>
  </w:num>
  <w:num w:numId="7" w16cid:durableId="1784349296">
    <w:abstractNumId w:val="21"/>
  </w:num>
  <w:num w:numId="8" w16cid:durableId="2067221785">
    <w:abstractNumId w:val="27"/>
  </w:num>
  <w:num w:numId="9" w16cid:durableId="1203982642">
    <w:abstractNumId w:val="38"/>
  </w:num>
  <w:num w:numId="10" w16cid:durableId="475217957">
    <w:abstractNumId w:val="42"/>
  </w:num>
  <w:num w:numId="11" w16cid:durableId="1075974180">
    <w:abstractNumId w:val="23"/>
  </w:num>
  <w:num w:numId="12" w16cid:durableId="1171792298">
    <w:abstractNumId w:val="10"/>
  </w:num>
  <w:num w:numId="13" w16cid:durableId="200166569">
    <w:abstractNumId w:val="14"/>
  </w:num>
  <w:num w:numId="14" w16cid:durableId="1867329961">
    <w:abstractNumId w:val="24"/>
  </w:num>
  <w:num w:numId="15" w16cid:durableId="965693701">
    <w:abstractNumId w:val="29"/>
  </w:num>
  <w:num w:numId="16" w16cid:durableId="1441684389">
    <w:abstractNumId w:val="15"/>
  </w:num>
  <w:num w:numId="17" w16cid:durableId="1938445269">
    <w:abstractNumId w:val="37"/>
  </w:num>
  <w:num w:numId="18" w16cid:durableId="735131776">
    <w:abstractNumId w:val="26"/>
  </w:num>
  <w:num w:numId="19" w16cid:durableId="1192916697">
    <w:abstractNumId w:val="32"/>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2"/>
  </w:num>
  <w:num w:numId="32" w16cid:durableId="434520479">
    <w:abstractNumId w:val="25"/>
  </w:num>
  <w:num w:numId="33" w16cid:durableId="1223953471">
    <w:abstractNumId w:val="19"/>
  </w:num>
  <w:num w:numId="34" w16cid:durableId="1823112336">
    <w:abstractNumId w:val="12"/>
  </w:num>
  <w:num w:numId="35" w16cid:durableId="1270549732">
    <w:abstractNumId w:val="13"/>
  </w:num>
  <w:num w:numId="36" w16cid:durableId="491334810">
    <w:abstractNumId w:val="39"/>
  </w:num>
  <w:num w:numId="37" w16cid:durableId="848904929">
    <w:abstractNumId w:val="31"/>
  </w:num>
  <w:num w:numId="38" w16cid:durableId="1390691111">
    <w:abstractNumId w:val="41"/>
  </w:num>
  <w:num w:numId="39" w16cid:durableId="154490497">
    <w:abstractNumId w:val="43"/>
  </w:num>
  <w:num w:numId="40" w16cid:durableId="1964922839">
    <w:abstractNumId w:val="18"/>
  </w:num>
  <w:num w:numId="41" w16cid:durableId="37052400">
    <w:abstractNumId w:val="30"/>
  </w:num>
  <w:num w:numId="42" w16cid:durableId="1992977182">
    <w:abstractNumId w:val="17"/>
  </w:num>
  <w:num w:numId="43" w16cid:durableId="2032562533">
    <w:abstractNumId w:val="34"/>
  </w:num>
  <w:num w:numId="44" w16cid:durableId="50023838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7A"/>
    <w:rsid w:val="00002608"/>
    <w:rsid w:val="00002842"/>
    <w:rsid w:val="00003503"/>
    <w:rsid w:val="0000385B"/>
    <w:rsid w:val="00003FE7"/>
    <w:rsid w:val="000044A5"/>
    <w:rsid w:val="000046E3"/>
    <w:rsid w:val="00004E82"/>
    <w:rsid w:val="00005507"/>
    <w:rsid w:val="00005D97"/>
    <w:rsid w:val="00005E68"/>
    <w:rsid w:val="00006BF9"/>
    <w:rsid w:val="00006F23"/>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4015"/>
    <w:rsid w:val="000150DA"/>
    <w:rsid w:val="000153C3"/>
    <w:rsid w:val="0001545F"/>
    <w:rsid w:val="00016A41"/>
    <w:rsid w:val="00017807"/>
    <w:rsid w:val="000179DD"/>
    <w:rsid w:val="000205C4"/>
    <w:rsid w:val="00020AF8"/>
    <w:rsid w:val="00023565"/>
    <w:rsid w:val="000238A7"/>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5745"/>
    <w:rsid w:val="000468E2"/>
    <w:rsid w:val="00047051"/>
    <w:rsid w:val="000474DC"/>
    <w:rsid w:val="00047C64"/>
    <w:rsid w:val="00050317"/>
    <w:rsid w:val="00050528"/>
    <w:rsid w:val="00050A6B"/>
    <w:rsid w:val="00050D23"/>
    <w:rsid w:val="00053F94"/>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5B68"/>
    <w:rsid w:val="00066781"/>
    <w:rsid w:val="0006723C"/>
    <w:rsid w:val="000708BD"/>
    <w:rsid w:val="00071079"/>
    <w:rsid w:val="00071CC8"/>
    <w:rsid w:val="00071FAE"/>
    <w:rsid w:val="00072E57"/>
    <w:rsid w:val="00073048"/>
    <w:rsid w:val="0007338E"/>
    <w:rsid w:val="000739A4"/>
    <w:rsid w:val="00073BD4"/>
    <w:rsid w:val="00073C5C"/>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929"/>
    <w:rsid w:val="00086940"/>
    <w:rsid w:val="0008736C"/>
    <w:rsid w:val="00090D4D"/>
    <w:rsid w:val="0009113A"/>
    <w:rsid w:val="00091443"/>
    <w:rsid w:val="0009166B"/>
    <w:rsid w:val="00091BA0"/>
    <w:rsid w:val="00091EA6"/>
    <w:rsid w:val="000920F3"/>
    <w:rsid w:val="00093796"/>
    <w:rsid w:val="000946ED"/>
    <w:rsid w:val="0009483A"/>
    <w:rsid w:val="00095219"/>
    <w:rsid w:val="00095AD3"/>
    <w:rsid w:val="00095B70"/>
    <w:rsid w:val="000965B7"/>
    <w:rsid w:val="000968FC"/>
    <w:rsid w:val="000970B0"/>
    <w:rsid w:val="000A1416"/>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FFE"/>
    <w:rsid w:val="000B34CB"/>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053"/>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F7A"/>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43DA"/>
    <w:rsid w:val="000F517A"/>
    <w:rsid w:val="000F5D71"/>
    <w:rsid w:val="000F5E59"/>
    <w:rsid w:val="000F60B7"/>
    <w:rsid w:val="000F67B7"/>
    <w:rsid w:val="000F7001"/>
    <w:rsid w:val="000F73F9"/>
    <w:rsid w:val="000F77CC"/>
    <w:rsid w:val="000F7F37"/>
    <w:rsid w:val="001014F1"/>
    <w:rsid w:val="0010191A"/>
    <w:rsid w:val="00101FFB"/>
    <w:rsid w:val="0010310D"/>
    <w:rsid w:val="00103CA6"/>
    <w:rsid w:val="0010430B"/>
    <w:rsid w:val="00104CDA"/>
    <w:rsid w:val="001059D1"/>
    <w:rsid w:val="00105F74"/>
    <w:rsid w:val="0010678C"/>
    <w:rsid w:val="00106D78"/>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23A"/>
    <w:rsid w:val="001203B7"/>
    <w:rsid w:val="00120763"/>
    <w:rsid w:val="0012113A"/>
    <w:rsid w:val="00121764"/>
    <w:rsid w:val="00121A29"/>
    <w:rsid w:val="00121A78"/>
    <w:rsid w:val="00122017"/>
    <w:rsid w:val="00122F37"/>
    <w:rsid w:val="001242C5"/>
    <w:rsid w:val="0012561F"/>
    <w:rsid w:val="001258DD"/>
    <w:rsid w:val="00125C74"/>
    <w:rsid w:val="001265BC"/>
    <w:rsid w:val="001266AC"/>
    <w:rsid w:val="00126856"/>
    <w:rsid w:val="00127379"/>
    <w:rsid w:val="001300B5"/>
    <w:rsid w:val="00131081"/>
    <w:rsid w:val="00131ADF"/>
    <w:rsid w:val="00131D3C"/>
    <w:rsid w:val="00133861"/>
    <w:rsid w:val="00133D90"/>
    <w:rsid w:val="0013518E"/>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8DF"/>
    <w:rsid w:val="00156945"/>
    <w:rsid w:val="00156F67"/>
    <w:rsid w:val="00156FE0"/>
    <w:rsid w:val="00157772"/>
    <w:rsid w:val="00161001"/>
    <w:rsid w:val="001616A1"/>
    <w:rsid w:val="00161B39"/>
    <w:rsid w:val="0016229A"/>
    <w:rsid w:val="00163C76"/>
    <w:rsid w:val="00163E01"/>
    <w:rsid w:val="0016409A"/>
    <w:rsid w:val="00164807"/>
    <w:rsid w:val="00165F22"/>
    <w:rsid w:val="001673CA"/>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29DE"/>
    <w:rsid w:val="001835B3"/>
    <w:rsid w:val="00183BC4"/>
    <w:rsid w:val="00183E23"/>
    <w:rsid w:val="00184110"/>
    <w:rsid w:val="0018464E"/>
    <w:rsid w:val="001846EE"/>
    <w:rsid w:val="00184908"/>
    <w:rsid w:val="00184CBF"/>
    <w:rsid w:val="00185335"/>
    <w:rsid w:val="00185660"/>
    <w:rsid w:val="00185C88"/>
    <w:rsid w:val="00186F58"/>
    <w:rsid w:val="001871AE"/>
    <w:rsid w:val="00187DC5"/>
    <w:rsid w:val="00187F8B"/>
    <w:rsid w:val="001906C2"/>
    <w:rsid w:val="00190FF1"/>
    <w:rsid w:val="00191C9E"/>
    <w:rsid w:val="00191D33"/>
    <w:rsid w:val="00191F72"/>
    <w:rsid w:val="001929DA"/>
    <w:rsid w:val="00192CAE"/>
    <w:rsid w:val="00193556"/>
    <w:rsid w:val="00193C28"/>
    <w:rsid w:val="001940BC"/>
    <w:rsid w:val="00194212"/>
    <w:rsid w:val="00195952"/>
    <w:rsid w:val="001963FC"/>
    <w:rsid w:val="0019666E"/>
    <w:rsid w:val="00196A82"/>
    <w:rsid w:val="00196B2A"/>
    <w:rsid w:val="0019723A"/>
    <w:rsid w:val="00197D3E"/>
    <w:rsid w:val="001A022E"/>
    <w:rsid w:val="001A0FD2"/>
    <w:rsid w:val="001A153A"/>
    <w:rsid w:val="001A1A7A"/>
    <w:rsid w:val="001A239C"/>
    <w:rsid w:val="001A2EB7"/>
    <w:rsid w:val="001A3220"/>
    <w:rsid w:val="001A3A47"/>
    <w:rsid w:val="001A3A7D"/>
    <w:rsid w:val="001A3FB4"/>
    <w:rsid w:val="001A42E4"/>
    <w:rsid w:val="001A56A8"/>
    <w:rsid w:val="001A5C81"/>
    <w:rsid w:val="001A609C"/>
    <w:rsid w:val="001A6CA7"/>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7E5"/>
    <w:rsid w:val="001C0A43"/>
    <w:rsid w:val="001C0B87"/>
    <w:rsid w:val="001C17E1"/>
    <w:rsid w:val="001C1BE7"/>
    <w:rsid w:val="001C488F"/>
    <w:rsid w:val="001C50F0"/>
    <w:rsid w:val="001C5A16"/>
    <w:rsid w:val="001C6359"/>
    <w:rsid w:val="001C7150"/>
    <w:rsid w:val="001C74D2"/>
    <w:rsid w:val="001C77F4"/>
    <w:rsid w:val="001D0433"/>
    <w:rsid w:val="001D06A4"/>
    <w:rsid w:val="001D06D7"/>
    <w:rsid w:val="001D0CEB"/>
    <w:rsid w:val="001D0F79"/>
    <w:rsid w:val="001D1200"/>
    <w:rsid w:val="001D12A4"/>
    <w:rsid w:val="001D18D1"/>
    <w:rsid w:val="001D1FB4"/>
    <w:rsid w:val="001D200F"/>
    <w:rsid w:val="001D2DF9"/>
    <w:rsid w:val="001D4ECF"/>
    <w:rsid w:val="001D5B23"/>
    <w:rsid w:val="001D615E"/>
    <w:rsid w:val="001D7CDD"/>
    <w:rsid w:val="001E0DF5"/>
    <w:rsid w:val="001E1118"/>
    <w:rsid w:val="001E125D"/>
    <w:rsid w:val="001E1527"/>
    <w:rsid w:val="001E1F34"/>
    <w:rsid w:val="001E4DFF"/>
    <w:rsid w:val="001E5439"/>
    <w:rsid w:val="001E5C9E"/>
    <w:rsid w:val="001E714F"/>
    <w:rsid w:val="001E7AA2"/>
    <w:rsid w:val="001F0B5B"/>
    <w:rsid w:val="001F0F75"/>
    <w:rsid w:val="001F1523"/>
    <w:rsid w:val="001F1E67"/>
    <w:rsid w:val="001F2899"/>
    <w:rsid w:val="001F3203"/>
    <w:rsid w:val="001F320F"/>
    <w:rsid w:val="001F381B"/>
    <w:rsid w:val="001F3B4A"/>
    <w:rsid w:val="001F3BE2"/>
    <w:rsid w:val="001F4582"/>
    <w:rsid w:val="001F478B"/>
    <w:rsid w:val="001F4D77"/>
    <w:rsid w:val="001F4E37"/>
    <w:rsid w:val="001F54DE"/>
    <w:rsid w:val="001F5984"/>
    <w:rsid w:val="001F5F4A"/>
    <w:rsid w:val="001F6930"/>
    <w:rsid w:val="001F6AA4"/>
    <w:rsid w:val="001F7878"/>
    <w:rsid w:val="00200C7B"/>
    <w:rsid w:val="00201759"/>
    <w:rsid w:val="0020189B"/>
    <w:rsid w:val="002021FC"/>
    <w:rsid w:val="00202CD5"/>
    <w:rsid w:val="00203B9D"/>
    <w:rsid w:val="002043CF"/>
    <w:rsid w:val="002043DE"/>
    <w:rsid w:val="00204A62"/>
    <w:rsid w:val="00205037"/>
    <w:rsid w:val="0020545B"/>
    <w:rsid w:val="00206C8A"/>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A25"/>
    <w:rsid w:val="002174DF"/>
    <w:rsid w:val="00217A4A"/>
    <w:rsid w:val="0022058E"/>
    <w:rsid w:val="00220AEB"/>
    <w:rsid w:val="00221F47"/>
    <w:rsid w:val="00223641"/>
    <w:rsid w:val="002237FA"/>
    <w:rsid w:val="00223D76"/>
    <w:rsid w:val="00225C39"/>
    <w:rsid w:val="00226DC4"/>
    <w:rsid w:val="0022711B"/>
    <w:rsid w:val="00230A69"/>
    <w:rsid w:val="00231FB3"/>
    <w:rsid w:val="00232A66"/>
    <w:rsid w:val="00233A50"/>
    <w:rsid w:val="00234ACF"/>
    <w:rsid w:val="00234B3D"/>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93"/>
    <w:rsid w:val="00246DE7"/>
    <w:rsid w:val="0024781C"/>
    <w:rsid w:val="00247A8A"/>
    <w:rsid w:val="00247CAC"/>
    <w:rsid w:val="00247D8B"/>
    <w:rsid w:val="00247DA0"/>
    <w:rsid w:val="00247FFA"/>
    <w:rsid w:val="00250064"/>
    <w:rsid w:val="002501A5"/>
    <w:rsid w:val="002516E1"/>
    <w:rsid w:val="00251CD6"/>
    <w:rsid w:val="00252101"/>
    <w:rsid w:val="0025240D"/>
    <w:rsid w:val="00252F2C"/>
    <w:rsid w:val="0025302A"/>
    <w:rsid w:val="00253996"/>
    <w:rsid w:val="0025520E"/>
    <w:rsid w:val="00256C70"/>
    <w:rsid w:val="00257C37"/>
    <w:rsid w:val="00260A35"/>
    <w:rsid w:val="00260C09"/>
    <w:rsid w:val="00260FBA"/>
    <w:rsid w:val="00261753"/>
    <w:rsid w:val="00261D77"/>
    <w:rsid w:val="00261ECF"/>
    <w:rsid w:val="0026236D"/>
    <w:rsid w:val="00262BEF"/>
    <w:rsid w:val="00262C6D"/>
    <w:rsid w:val="00262CE6"/>
    <w:rsid w:val="0026332C"/>
    <w:rsid w:val="002643AB"/>
    <w:rsid w:val="00264B34"/>
    <w:rsid w:val="002651B6"/>
    <w:rsid w:val="002657DD"/>
    <w:rsid w:val="00265F5C"/>
    <w:rsid w:val="00265FB6"/>
    <w:rsid w:val="00266F2C"/>
    <w:rsid w:val="00267FC8"/>
    <w:rsid w:val="002707A8"/>
    <w:rsid w:val="00270D4F"/>
    <w:rsid w:val="002710AC"/>
    <w:rsid w:val="00271A3E"/>
    <w:rsid w:val="00272E73"/>
    <w:rsid w:val="00273AF8"/>
    <w:rsid w:val="00273D31"/>
    <w:rsid w:val="00273DFB"/>
    <w:rsid w:val="002741E1"/>
    <w:rsid w:val="0027499D"/>
    <w:rsid w:val="00274EB6"/>
    <w:rsid w:val="002756C1"/>
    <w:rsid w:val="0027574A"/>
    <w:rsid w:val="00275FD2"/>
    <w:rsid w:val="0028020F"/>
    <w:rsid w:val="002804F9"/>
    <w:rsid w:val="00280862"/>
    <w:rsid w:val="00281104"/>
    <w:rsid w:val="00281F13"/>
    <w:rsid w:val="0028203A"/>
    <w:rsid w:val="00282E1C"/>
    <w:rsid w:val="00284572"/>
    <w:rsid w:val="00285692"/>
    <w:rsid w:val="0028575A"/>
    <w:rsid w:val="00285E0B"/>
    <w:rsid w:val="00286417"/>
    <w:rsid w:val="0028786F"/>
    <w:rsid w:val="00287A12"/>
    <w:rsid w:val="00287B41"/>
    <w:rsid w:val="002902D9"/>
    <w:rsid w:val="00290EBF"/>
    <w:rsid w:val="00292F61"/>
    <w:rsid w:val="002934C0"/>
    <w:rsid w:val="002943A4"/>
    <w:rsid w:val="00294B58"/>
    <w:rsid w:val="00294EF1"/>
    <w:rsid w:val="00295897"/>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B7CC7"/>
    <w:rsid w:val="002C02DE"/>
    <w:rsid w:val="002C05B8"/>
    <w:rsid w:val="002C06A7"/>
    <w:rsid w:val="002C071F"/>
    <w:rsid w:val="002C0D31"/>
    <w:rsid w:val="002C12F3"/>
    <w:rsid w:val="002C17E8"/>
    <w:rsid w:val="002C1A85"/>
    <w:rsid w:val="002C1DD2"/>
    <w:rsid w:val="002C2E2C"/>
    <w:rsid w:val="002C3289"/>
    <w:rsid w:val="002C37EA"/>
    <w:rsid w:val="002C42F2"/>
    <w:rsid w:val="002C58C6"/>
    <w:rsid w:val="002C5CD6"/>
    <w:rsid w:val="002C6067"/>
    <w:rsid w:val="002C61F2"/>
    <w:rsid w:val="002C6CD3"/>
    <w:rsid w:val="002C6F50"/>
    <w:rsid w:val="002C7BE7"/>
    <w:rsid w:val="002D0CC3"/>
    <w:rsid w:val="002D19CF"/>
    <w:rsid w:val="002D1CCB"/>
    <w:rsid w:val="002D2752"/>
    <w:rsid w:val="002D27D5"/>
    <w:rsid w:val="002D2E9D"/>
    <w:rsid w:val="002D4952"/>
    <w:rsid w:val="002D6328"/>
    <w:rsid w:val="002D65B5"/>
    <w:rsid w:val="002D7DAF"/>
    <w:rsid w:val="002E0162"/>
    <w:rsid w:val="002E01EF"/>
    <w:rsid w:val="002E199D"/>
    <w:rsid w:val="002E1B45"/>
    <w:rsid w:val="002E2018"/>
    <w:rsid w:val="002E2CB2"/>
    <w:rsid w:val="002E2F25"/>
    <w:rsid w:val="002E4026"/>
    <w:rsid w:val="002E4AA9"/>
    <w:rsid w:val="002E4E29"/>
    <w:rsid w:val="002E54CA"/>
    <w:rsid w:val="002E6D0D"/>
    <w:rsid w:val="002E6FB7"/>
    <w:rsid w:val="002E7D6C"/>
    <w:rsid w:val="002E7EB2"/>
    <w:rsid w:val="002F0809"/>
    <w:rsid w:val="002F0C12"/>
    <w:rsid w:val="002F0FA2"/>
    <w:rsid w:val="002F1FD2"/>
    <w:rsid w:val="002F25EF"/>
    <w:rsid w:val="002F400D"/>
    <w:rsid w:val="002F40D1"/>
    <w:rsid w:val="002F4B59"/>
    <w:rsid w:val="002F4F84"/>
    <w:rsid w:val="002F5879"/>
    <w:rsid w:val="002F5B8B"/>
    <w:rsid w:val="002F6CEF"/>
    <w:rsid w:val="002F7117"/>
    <w:rsid w:val="002F7A8F"/>
    <w:rsid w:val="002F7C9D"/>
    <w:rsid w:val="002F7F76"/>
    <w:rsid w:val="0030069C"/>
    <w:rsid w:val="00301264"/>
    <w:rsid w:val="0030127B"/>
    <w:rsid w:val="00301754"/>
    <w:rsid w:val="00302A30"/>
    <w:rsid w:val="00302B99"/>
    <w:rsid w:val="003034B2"/>
    <w:rsid w:val="00304052"/>
    <w:rsid w:val="003048BC"/>
    <w:rsid w:val="00304F6A"/>
    <w:rsid w:val="003062A3"/>
    <w:rsid w:val="00306E4E"/>
    <w:rsid w:val="00307349"/>
    <w:rsid w:val="00307748"/>
    <w:rsid w:val="00310368"/>
    <w:rsid w:val="00310B0A"/>
    <w:rsid w:val="0031104A"/>
    <w:rsid w:val="0031175D"/>
    <w:rsid w:val="003118BB"/>
    <w:rsid w:val="00312459"/>
    <w:rsid w:val="003142A3"/>
    <w:rsid w:val="0031486D"/>
    <w:rsid w:val="003153C7"/>
    <w:rsid w:val="00316798"/>
    <w:rsid w:val="00316F7D"/>
    <w:rsid w:val="003175B2"/>
    <w:rsid w:val="003175BE"/>
    <w:rsid w:val="00317A13"/>
    <w:rsid w:val="00317BA6"/>
    <w:rsid w:val="00320F27"/>
    <w:rsid w:val="0032155D"/>
    <w:rsid w:val="00321DC6"/>
    <w:rsid w:val="00322DBA"/>
    <w:rsid w:val="00322E01"/>
    <w:rsid w:val="003246FC"/>
    <w:rsid w:val="00324F09"/>
    <w:rsid w:val="00325326"/>
    <w:rsid w:val="00325BE6"/>
    <w:rsid w:val="003264F1"/>
    <w:rsid w:val="00327CA6"/>
    <w:rsid w:val="00330236"/>
    <w:rsid w:val="003309C8"/>
    <w:rsid w:val="00331A42"/>
    <w:rsid w:val="00331F83"/>
    <w:rsid w:val="00333279"/>
    <w:rsid w:val="003338BB"/>
    <w:rsid w:val="0033426F"/>
    <w:rsid w:val="0033483B"/>
    <w:rsid w:val="003349DF"/>
    <w:rsid w:val="00335835"/>
    <w:rsid w:val="00335D2E"/>
    <w:rsid w:val="00336383"/>
    <w:rsid w:val="00340287"/>
    <w:rsid w:val="00340BE8"/>
    <w:rsid w:val="003413D2"/>
    <w:rsid w:val="0034141F"/>
    <w:rsid w:val="003414A6"/>
    <w:rsid w:val="003424EF"/>
    <w:rsid w:val="0034258A"/>
    <w:rsid w:val="0034385C"/>
    <w:rsid w:val="00344D92"/>
    <w:rsid w:val="00345147"/>
    <w:rsid w:val="00345264"/>
    <w:rsid w:val="00345A1D"/>
    <w:rsid w:val="00345E94"/>
    <w:rsid w:val="003463B5"/>
    <w:rsid w:val="00346876"/>
    <w:rsid w:val="00347802"/>
    <w:rsid w:val="0034785B"/>
    <w:rsid w:val="0035008E"/>
    <w:rsid w:val="0035070B"/>
    <w:rsid w:val="00350918"/>
    <w:rsid w:val="00352847"/>
    <w:rsid w:val="00352CA6"/>
    <w:rsid w:val="00353003"/>
    <w:rsid w:val="00353190"/>
    <w:rsid w:val="00353543"/>
    <w:rsid w:val="003535CD"/>
    <w:rsid w:val="00353A19"/>
    <w:rsid w:val="00353E52"/>
    <w:rsid w:val="003542DA"/>
    <w:rsid w:val="00354578"/>
    <w:rsid w:val="00355186"/>
    <w:rsid w:val="003558EA"/>
    <w:rsid w:val="00356277"/>
    <w:rsid w:val="003605EE"/>
    <w:rsid w:val="003607F8"/>
    <w:rsid w:val="00360CF4"/>
    <w:rsid w:val="00360D6B"/>
    <w:rsid w:val="003613BE"/>
    <w:rsid w:val="00361755"/>
    <w:rsid w:val="003619B5"/>
    <w:rsid w:val="00361C57"/>
    <w:rsid w:val="003624E9"/>
    <w:rsid w:val="00363BB4"/>
    <w:rsid w:val="00364C69"/>
    <w:rsid w:val="00364E24"/>
    <w:rsid w:val="00365211"/>
    <w:rsid w:val="003655BA"/>
    <w:rsid w:val="0036622B"/>
    <w:rsid w:val="003663B9"/>
    <w:rsid w:val="0036643B"/>
    <w:rsid w:val="00367039"/>
    <w:rsid w:val="0036751D"/>
    <w:rsid w:val="00367599"/>
    <w:rsid w:val="0036777B"/>
    <w:rsid w:val="00367B09"/>
    <w:rsid w:val="00367C02"/>
    <w:rsid w:val="003709FD"/>
    <w:rsid w:val="003711B4"/>
    <w:rsid w:val="0037151E"/>
    <w:rsid w:val="00371C7E"/>
    <w:rsid w:val="003724B4"/>
    <w:rsid w:val="00372C13"/>
    <w:rsid w:val="00372E5D"/>
    <w:rsid w:val="00372FE8"/>
    <w:rsid w:val="0037428D"/>
    <w:rsid w:val="003757F0"/>
    <w:rsid w:val="00375AFF"/>
    <w:rsid w:val="00375C1A"/>
    <w:rsid w:val="00376CE8"/>
    <w:rsid w:val="003773AF"/>
    <w:rsid w:val="00380137"/>
    <w:rsid w:val="0038035D"/>
    <w:rsid w:val="003804B4"/>
    <w:rsid w:val="00380A07"/>
    <w:rsid w:val="00380E74"/>
    <w:rsid w:val="00382367"/>
    <w:rsid w:val="00383F2D"/>
    <w:rsid w:val="00384D8F"/>
    <w:rsid w:val="00385AB0"/>
    <w:rsid w:val="00385C4B"/>
    <w:rsid w:val="00385ED7"/>
    <w:rsid w:val="0038675F"/>
    <w:rsid w:val="0038795A"/>
    <w:rsid w:val="00387F20"/>
    <w:rsid w:val="00391008"/>
    <w:rsid w:val="00391898"/>
    <w:rsid w:val="00391B9A"/>
    <w:rsid w:val="00392EA7"/>
    <w:rsid w:val="003930EE"/>
    <w:rsid w:val="003932DD"/>
    <w:rsid w:val="00393992"/>
    <w:rsid w:val="00393E52"/>
    <w:rsid w:val="003948EF"/>
    <w:rsid w:val="00394E0F"/>
    <w:rsid w:val="00395453"/>
    <w:rsid w:val="003960DE"/>
    <w:rsid w:val="00396CFF"/>
    <w:rsid w:val="003970D5"/>
    <w:rsid w:val="00397FCF"/>
    <w:rsid w:val="003A02E5"/>
    <w:rsid w:val="003A0A73"/>
    <w:rsid w:val="003A0E66"/>
    <w:rsid w:val="003A11FD"/>
    <w:rsid w:val="003A1EC4"/>
    <w:rsid w:val="003A1FB6"/>
    <w:rsid w:val="003A2CB8"/>
    <w:rsid w:val="003A2F9F"/>
    <w:rsid w:val="003A32AF"/>
    <w:rsid w:val="003A376F"/>
    <w:rsid w:val="003A3BC8"/>
    <w:rsid w:val="003A4B1F"/>
    <w:rsid w:val="003A4F38"/>
    <w:rsid w:val="003A5197"/>
    <w:rsid w:val="003A641E"/>
    <w:rsid w:val="003A69B6"/>
    <w:rsid w:val="003A6AB2"/>
    <w:rsid w:val="003A7348"/>
    <w:rsid w:val="003A7D33"/>
    <w:rsid w:val="003B00A0"/>
    <w:rsid w:val="003B020E"/>
    <w:rsid w:val="003B2E77"/>
    <w:rsid w:val="003B2F4F"/>
    <w:rsid w:val="003B34A9"/>
    <w:rsid w:val="003B3C85"/>
    <w:rsid w:val="003B4B10"/>
    <w:rsid w:val="003B50D6"/>
    <w:rsid w:val="003B59D6"/>
    <w:rsid w:val="003B73BC"/>
    <w:rsid w:val="003B7460"/>
    <w:rsid w:val="003B7948"/>
    <w:rsid w:val="003B7DB1"/>
    <w:rsid w:val="003C02B3"/>
    <w:rsid w:val="003C599D"/>
    <w:rsid w:val="003C7614"/>
    <w:rsid w:val="003C782C"/>
    <w:rsid w:val="003D0325"/>
    <w:rsid w:val="003D0980"/>
    <w:rsid w:val="003D0FC1"/>
    <w:rsid w:val="003D14D7"/>
    <w:rsid w:val="003D2C6C"/>
    <w:rsid w:val="003D3280"/>
    <w:rsid w:val="003D334E"/>
    <w:rsid w:val="003D4052"/>
    <w:rsid w:val="003D45D5"/>
    <w:rsid w:val="003D4EC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2274"/>
    <w:rsid w:val="003E343E"/>
    <w:rsid w:val="003E3BE1"/>
    <w:rsid w:val="003E3F49"/>
    <w:rsid w:val="003E704E"/>
    <w:rsid w:val="003E7535"/>
    <w:rsid w:val="003E76A0"/>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19"/>
    <w:rsid w:val="00413AFE"/>
    <w:rsid w:val="00413F2E"/>
    <w:rsid w:val="00414353"/>
    <w:rsid w:val="004150A9"/>
    <w:rsid w:val="004158EA"/>
    <w:rsid w:val="00415A21"/>
    <w:rsid w:val="00415F00"/>
    <w:rsid w:val="004160FB"/>
    <w:rsid w:val="00416616"/>
    <w:rsid w:val="00416931"/>
    <w:rsid w:val="00416A0A"/>
    <w:rsid w:val="00416C0A"/>
    <w:rsid w:val="0041732D"/>
    <w:rsid w:val="004173B0"/>
    <w:rsid w:val="00417940"/>
    <w:rsid w:val="00417A23"/>
    <w:rsid w:val="00417CD4"/>
    <w:rsid w:val="004220E4"/>
    <w:rsid w:val="0042231B"/>
    <w:rsid w:val="004223D4"/>
    <w:rsid w:val="00422FC5"/>
    <w:rsid w:val="00423BDB"/>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5C"/>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2EDD"/>
    <w:rsid w:val="0045374B"/>
    <w:rsid w:val="00453A49"/>
    <w:rsid w:val="00453D72"/>
    <w:rsid w:val="0045410E"/>
    <w:rsid w:val="00454981"/>
    <w:rsid w:val="00455110"/>
    <w:rsid w:val="004565EE"/>
    <w:rsid w:val="00456F58"/>
    <w:rsid w:val="004603EE"/>
    <w:rsid w:val="00460468"/>
    <w:rsid w:val="0046254E"/>
    <w:rsid w:val="0046289C"/>
    <w:rsid w:val="00464122"/>
    <w:rsid w:val="00465AD0"/>
    <w:rsid w:val="00466150"/>
    <w:rsid w:val="0046696A"/>
    <w:rsid w:val="0046763A"/>
    <w:rsid w:val="00467A82"/>
    <w:rsid w:val="00467AAD"/>
    <w:rsid w:val="00470732"/>
    <w:rsid w:val="00470AB7"/>
    <w:rsid w:val="00470CA4"/>
    <w:rsid w:val="00472002"/>
    <w:rsid w:val="00472142"/>
    <w:rsid w:val="0047347D"/>
    <w:rsid w:val="00473C41"/>
    <w:rsid w:val="00473E7A"/>
    <w:rsid w:val="004745FD"/>
    <w:rsid w:val="00474882"/>
    <w:rsid w:val="004752B2"/>
    <w:rsid w:val="00475F4F"/>
    <w:rsid w:val="00476031"/>
    <w:rsid w:val="0047617C"/>
    <w:rsid w:val="00477234"/>
    <w:rsid w:val="004774B4"/>
    <w:rsid w:val="0048058A"/>
    <w:rsid w:val="0048176D"/>
    <w:rsid w:val="00481CD8"/>
    <w:rsid w:val="004821D9"/>
    <w:rsid w:val="0048268B"/>
    <w:rsid w:val="00482DD7"/>
    <w:rsid w:val="00482F42"/>
    <w:rsid w:val="00483322"/>
    <w:rsid w:val="00483E3C"/>
    <w:rsid w:val="004840CB"/>
    <w:rsid w:val="00485470"/>
    <w:rsid w:val="004862C2"/>
    <w:rsid w:val="004862F2"/>
    <w:rsid w:val="0048675E"/>
    <w:rsid w:val="00486886"/>
    <w:rsid w:val="00487CCE"/>
    <w:rsid w:val="00490740"/>
    <w:rsid w:val="00490DE2"/>
    <w:rsid w:val="00491877"/>
    <w:rsid w:val="00491E57"/>
    <w:rsid w:val="0049384B"/>
    <w:rsid w:val="00494686"/>
    <w:rsid w:val="0049476B"/>
    <w:rsid w:val="00494EA4"/>
    <w:rsid w:val="00495E5B"/>
    <w:rsid w:val="00497372"/>
    <w:rsid w:val="00497F5A"/>
    <w:rsid w:val="004A11B0"/>
    <w:rsid w:val="004A1D6F"/>
    <w:rsid w:val="004A1ECB"/>
    <w:rsid w:val="004A2679"/>
    <w:rsid w:val="004A28DB"/>
    <w:rsid w:val="004A36EC"/>
    <w:rsid w:val="004A4199"/>
    <w:rsid w:val="004A4830"/>
    <w:rsid w:val="004A4BB5"/>
    <w:rsid w:val="004A5520"/>
    <w:rsid w:val="004A57A6"/>
    <w:rsid w:val="004A5BEF"/>
    <w:rsid w:val="004A618E"/>
    <w:rsid w:val="004A6596"/>
    <w:rsid w:val="004A6A9D"/>
    <w:rsid w:val="004A6DAC"/>
    <w:rsid w:val="004B0724"/>
    <w:rsid w:val="004B08B3"/>
    <w:rsid w:val="004B0AA0"/>
    <w:rsid w:val="004B0D5D"/>
    <w:rsid w:val="004B22E6"/>
    <w:rsid w:val="004B28C5"/>
    <w:rsid w:val="004B28FE"/>
    <w:rsid w:val="004B2ED9"/>
    <w:rsid w:val="004B36B2"/>
    <w:rsid w:val="004B3A9A"/>
    <w:rsid w:val="004B56B2"/>
    <w:rsid w:val="004B58AE"/>
    <w:rsid w:val="004B5ECF"/>
    <w:rsid w:val="004B61E4"/>
    <w:rsid w:val="004B6B17"/>
    <w:rsid w:val="004B6C17"/>
    <w:rsid w:val="004B7262"/>
    <w:rsid w:val="004B7992"/>
    <w:rsid w:val="004B7CB0"/>
    <w:rsid w:val="004B7F5D"/>
    <w:rsid w:val="004C01CA"/>
    <w:rsid w:val="004C025E"/>
    <w:rsid w:val="004C04D2"/>
    <w:rsid w:val="004C0BB0"/>
    <w:rsid w:val="004C20A5"/>
    <w:rsid w:val="004C29C6"/>
    <w:rsid w:val="004C2A9C"/>
    <w:rsid w:val="004C4403"/>
    <w:rsid w:val="004C45F5"/>
    <w:rsid w:val="004C531F"/>
    <w:rsid w:val="004C6763"/>
    <w:rsid w:val="004C6ACF"/>
    <w:rsid w:val="004C71FF"/>
    <w:rsid w:val="004C738E"/>
    <w:rsid w:val="004D0285"/>
    <w:rsid w:val="004D0CAD"/>
    <w:rsid w:val="004D1566"/>
    <w:rsid w:val="004D1D31"/>
    <w:rsid w:val="004D1D8B"/>
    <w:rsid w:val="004D2EF8"/>
    <w:rsid w:val="004D3690"/>
    <w:rsid w:val="004D5714"/>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0F2A"/>
    <w:rsid w:val="004F1C34"/>
    <w:rsid w:val="004F1F07"/>
    <w:rsid w:val="004F277A"/>
    <w:rsid w:val="004F3D4A"/>
    <w:rsid w:val="004F4119"/>
    <w:rsid w:val="004F5F9A"/>
    <w:rsid w:val="004F6295"/>
    <w:rsid w:val="0050023D"/>
    <w:rsid w:val="00500DD2"/>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114F"/>
    <w:rsid w:val="00511AE8"/>
    <w:rsid w:val="00512FC2"/>
    <w:rsid w:val="00513B2B"/>
    <w:rsid w:val="00514BDB"/>
    <w:rsid w:val="00514D5C"/>
    <w:rsid w:val="005150F3"/>
    <w:rsid w:val="00515163"/>
    <w:rsid w:val="005157E0"/>
    <w:rsid w:val="00515C05"/>
    <w:rsid w:val="00515D3E"/>
    <w:rsid w:val="005160EF"/>
    <w:rsid w:val="00516100"/>
    <w:rsid w:val="005177DB"/>
    <w:rsid w:val="00517888"/>
    <w:rsid w:val="00520451"/>
    <w:rsid w:val="0052102D"/>
    <w:rsid w:val="0052136C"/>
    <w:rsid w:val="0052152A"/>
    <w:rsid w:val="0052177F"/>
    <w:rsid w:val="00522526"/>
    <w:rsid w:val="00524196"/>
    <w:rsid w:val="00526628"/>
    <w:rsid w:val="0052761D"/>
    <w:rsid w:val="005276BB"/>
    <w:rsid w:val="00527F42"/>
    <w:rsid w:val="005304F4"/>
    <w:rsid w:val="00530D6B"/>
    <w:rsid w:val="00531F30"/>
    <w:rsid w:val="0053202E"/>
    <w:rsid w:val="005325B4"/>
    <w:rsid w:val="00532701"/>
    <w:rsid w:val="00532B9B"/>
    <w:rsid w:val="00533891"/>
    <w:rsid w:val="00533DC4"/>
    <w:rsid w:val="005348AA"/>
    <w:rsid w:val="00535204"/>
    <w:rsid w:val="00535C60"/>
    <w:rsid w:val="00536771"/>
    <w:rsid w:val="0053680A"/>
    <w:rsid w:val="00536988"/>
    <w:rsid w:val="00536DEC"/>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4D"/>
    <w:rsid w:val="005479D4"/>
    <w:rsid w:val="0055150E"/>
    <w:rsid w:val="0055158E"/>
    <w:rsid w:val="00552EDB"/>
    <w:rsid w:val="00553503"/>
    <w:rsid w:val="0055392F"/>
    <w:rsid w:val="00554C55"/>
    <w:rsid w:val="00555F6C"/>
    <w:rsid w:val="00556068"/>
    <w:rsid w:val="00556D04"/>
    <w:rsid w:val="00557D0B"/>
    <w:rsid w:val="00557F73"/>
    <w:rsid w:val="00557F99"/>
    <w:rsid w:val="00561203"/>
    <w:rsid w:val="00561209"/>
    <w:rsid w:val="005612D1"/>
    <w:rsid w:val="005622BD"/>
    <w:rsid w:val="005641FA"/>
    <w:rsid w:val="0056459E"/>
    <w:rsid w:val="005653B1"/>
    <w:rsid w:val="005654A6"/>
    <w:rsid w:val="005657E5"/>
    <w:rsid w:val="00566A66"/>
    <w:rsid w:val="00567317"/>
    <w:rsid w:val="005677BE"/>
    <w:rsid w:val="00571A9B"/>
    <w:rsid w:val="00571D10"/>
    <w:rsid w:val="00572A2D"/>
    <w:rsid w:val="00573C90"/>
    <w:rsid w:val="005746B5"/>
    <w:rsid w:val="00574A05"/>
    <w:rsid w:val="00574D52"/>
    <w:rsid w:val="0057683F"/>
    <w:rsid w:val="00576F70"/>
    <w:rsid w:val="00577C3B"/>
    <w:rsid w:val="005803E5"/>
    <w:rsid w:val="005805DD"/>
    <w:rsid w:val="00581C35"/>
    <w:rsid w:val="00582750"/>
    <w:rsid w:val="005827C3"/>
    <w:rsid w:val="00582896"/>
    <w:rsid w:val="00582D40"/>
    <w:rsid w:val="00582EAC"/>
    <w:rsid w:val="00583030"/>
    <w:rsid w:val="00583173"/>
    <w:rsid w:val="005834F3"/>
    <w:rsid w:val="0058465A"/>
    <w:rsid w:val="00584B70"/>
    <w:rsid w:val="00585FEA"/>
    <w:rsid w:val="005860AC"/>
    <w:rsid w:val="0058659A"/>
    <w:rsid w:val="00590832"/>
    <w:rsid w:val="00591AC5"/>
    <w:rsid w:val="005932C8"/>
    <w:rsid w:val="00593984"/>
    <w:rsid w:val="0059430C"/>
    <w:rsid w:val="00595C4B"/>
    <w:rsid w:val="00595DC9"/>
    <w:rsid w:val="00595F77"/>
    <w:rsid w:val="00596F7E"/>
    <w:rsid w:val="005976E8"/>
    <w:rsid w:val="0059773D"/>
    <w:rsid w:val="00597D89"/>
    <w:rsid w:val="005A18C9"/>
    <w:rsid w:val="005A1980"/>
    <w:rsid w:val="005A1A60"/>
    <w:rsid w:val="005A239C"/>
    <w:rsid w:val="005A26B4"/>
    <w:rsid w:val="005A29F2"/>
    <w:rsid w:val="005A5112"/>
    <w:rsid w:val="005A59CA"/>
    <w:rsid w:val="005A5CCE"/>
    <w:rsid w:val="005A69E3"/>
    <w:rsid w:val="005A6BD0"/>
    <w:rsid w:val="005A6C72"/>
    <w:rsid w:val="005B0114"/>
    <w:rsid w:val="005B02B2"/>
    <w:rsid w:val="005B1082"/>
    <w:rsid w:val="005B15FF"/>
    <w:rsid w:val="005B1633"/>
    <w:rsid w:val="005B1EE8"/>
    <w:rsid w:val="005B278B"/>
    <w:rsid w:val="005B2BD0"/>
    <w:rsid w:val="005B30F4"/>
    <w:rsid w:val="005B36F6"/>
    <w:rsid w:val="005B39D5"/>
    <w:rsid w:val="005B3FB9"/>
    <w:rsid w:val="005B49B5"/>
    <w:rsid w:val="005B4AD6"/>
    <w:rsid w:val="005B5C77"/>
    <w:rsid w:val="005B605D"/>
    <w:rsid w:val="005B6969"/>
    <w:rsid w:val="005B69FD"/>
    <w:rsid w:val="005C0308"/>
    <w:rsid w:val="005C04A8"/>
    <w:rsid w:val="005C0AC3"/>
    <w:rsid w:val="005C1260"/>
    <w:rsid w:val="005C1CE7"/>
    <w:rsid w:val="005C2F29"/>
    <w:rsid w:val="005C379F"/>
    <w:rsid w:val="005C5B01"/>
    <w:rsid w:val="005C5C0D"/>
    <w:rsid w:val="005C5E33"/>
    <w:rsid w:val="005C63A7"/>
    <w:rsid w:val="005C6B34"/>
    <w:rsid w:val="005C6DF0"/>
    <w:rsid w:val="005C6FBE"/>
    <w:rsid w:val="005C7997"/>
    <w:rsid w:val="005C7D5D"/>
    <w:rsid w:val="005C7F95"/>
    <w:rsid w:val="005D0083"/>
    <w:rsid w:val="005D014E"/>
    <w:rsid w:val="005D0C25"/>
    <w:rsid w:val="005D1078"/>
    <w:rsid w:val="005D1751"/>
    <w:rsid w:val="005D2A0C"/>
    <w:rsid w:val="005D369B"/>
    <w:rsid w:val="005D38FE"/>
    <w:rsid w:val="005D48A6"/>
    <w:rsid w:val="005D6828"/>
    <w:rsid w:val="005D6B9F"/>
    <w:rsid w:val="005D76D7"/>
    <w:rsid w:val="005D77DC"/>
    <w:rsid w:val="005D7B6A"/>
    <w:rsid w:val="005E0279"/>
    <w:rsid w:val="005E05FD"/>
    <w:rsid w:val="005E1AB9"/>
    <w:rsid w:val="005E28BC"/>
    <w:rsid w:val="005E2C1F"/>
    <w:rsid w:val="005E3170"/>
    <w:rsid w:val="005E36F4"/>
    <w:rsid w:val="005E3E97"/>
    <w:rsid w:val="005E449C"/>
    <w:rsid w:val="005E4B3C"/>
    <w:rsid w:val="005E562A"/>
    <w:rsid w:val="005E6624"/>
    <w:rsid w:val="005E6D6E"/>
    <w:rsid w:val="005E6DAE"/>
    <w:rsid w:val="005E7A4A"/>
    <w:rsid w:val="005F0231"/>
    <w:rsid w:val="005F0326"/>
    <w:rsid w:val="005F08C9"/>
    <w:rsid w:val="005F1699"/>
    <w:rsid w:val="005F209C"/>
    <w:rsid w:val="005F23C8"/>
    <w:rsid w:val="005F302E"/>
    <w:rsid w:val="005F326D"/>
    <w:rsid w:val="005F327B"/>
    <w:rsid w:val="005F33AF"/>
    <w:rsid w:val="005F3633"/>
    <w:rsid w:val="005F4CE1"/>
    <w:rsid w:val="005F5128"/>
    <w:rsid w:val="005F59D9"/>
    <w:rsid w:val="005F5F93"/>
    <w:rsid w:val="005F6945"/>
    <w:rsid w:val="005F698B"/>
    <w:rsid w:val="005F6DCF"/>
    <w:rsid w:val="005F7212"/>
    <w:rsid w:val="005F73E8"/>
    <w:rsid w:val="005F76E9"/>
    <w:rsid w:val="00600F1F"/>
    <w:rsid w:val="00601B2D"/>
    <w:rsid w:val="00601CC9"/>
    <w:rsid w:val="006033E7"/>
    <w:rsid w:val="00603BD5"/>
    <w:rsid w:val="00603FD0"/>
    <w:rsid w:val="0060438D"/>
    <w:rsid w:val="00605104"/>
    <w:rsid w:val="00605243"/>
    <w:rsid w:val="00605BCB"/>
    <w:rsid w:val="0060622A"/>
    <w:rsid w:val="006101D8"/>
    <w:rsid w:val="0061075B"/>
    <w:rsid w:val="00611B09"/>
    <w:rsid w:val="00612490"/>
    <w:rsid w:val="00612D1B"/>
    <w:rsid w:val="00613159"/>
    <w:rsid w:val="00613B03"/>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581F"/>
    <w:rsid w:val="0062620F"/>
    <w:rsid w:val="006265FE"/>
    <w:rsid w:val="00626E78"/>
    <w:rsid w:val="006278E5"/>
    <w:rsid w:val="006278F1"/>
    <w:rsid w:val="00627A3D"/>
    <w:rsid w:val="006310A0"/>
    <w:rsid w:val="006315EE"/>
    <w:rsid w:val="00631719"/>
    <w:rsid w:val="0063274E"/>
    <w:rsid w:val="00632F1F"/>
    <w:rsid w:val="00634F99"/>
    <w:rsid w:val="00635AB9"/>
    <w:rsid w:val="00636B44"/>
    <w:rsid w:val="00637406"/>
    <w:rsid w:val="00640010"/>
    <w:rsid w:val="00640176"/>
    <w:rsid w:val="0064130B"/>
    <w:rsid w:val="0064146B"/>
    <w:rsid w:val="00642055"/>
    <w:rsid w:val="006423E4"/>
    <w:rsid w:val="00643BB7"/>
    <w:rsid w:val="00643E6A"/>
    <w:rsid w:val="00644664"/>
    <w:rsid w:val="00644792"/>
    <w:rsid w:val="00644B01"/>
    <w:rsid w:val="00646281"/>
    <w:rsid w:val="006462C1"/>
    <w:rsid w:val="006476C3"/>
    <w:rsid w:val="00650056"/>
    <w:rsid w:val="006501E2"/>
    <w:rsid w:val="0065165C"/>
    <w:rsid w:val="00651D13"/>
    <w:rsid w:val="006525FF"/>
    <w:rsid w:val="0065339E"/>
    <w:rsid w:val="006542BF"/>
    <w:rsid w:val="00655FA7"/>
    <w:rsid w:val="006565B1"/>
    <w:rsid w:val="00656A2D"/>
    <w:rsid w:val="006613A4"/>
    <w:rsid w:val="00661CC7"/>
    <w:rsid w:val="00661EDA"/>
    <w:rsid w:val="0066251F"/>
    <w:rsid w:val="00663C09"/>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3EF2"/>
    <w:rsid w:val="00674CCA"/>
    <w:rsid w:val="00677DE8"/>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2FA5"/>
    <w:rsid w:val="006934FB"/>
    <w:rsid w:val="006960D1"/>
    <w:rsid w:val="00696865"/>
    <w:rsid w:val="0069689F"/>
    <w:rsid w:val="0069690B"/>
    <w:rsid w:val="00696998"/>
    <w:rsid w:val="006974CE"/>
    <w:rsid w:val="006974E6"/>
    <w:rsid w:val="006A0995"/>
    <w:rsid w:val="006A0C12"/>
    <w:rsid w:val="006A0DB1"/>
    <w:rsid w:val="006A2C65"/>
    <w:rsid w:val="006A3DDC"/>
    <w:rsid w:val="006A446A"/>
    <w:rsid w:val="006A4B39"/>
    <w:rsid w:val="006A4F98"/>
    <w:rsid w:val="006A542F"/>
    <w:rsid w:val="006A60D5"/>
    <w:rsid w:val="006A63BA"/>
    <w:rsid w:val="006A6DF0"/>
    <w:rsid w:val="006A770B"/>
    <w:rsid w:val="006B02B8"/>
    <w:rsid w:val="006B043A"/>
    <w:rsid w:val="006B0663"/>
    <w:rsid w:val="006B0E5A"/>
    <w:rsid w:val="006B134E"/>
    <w:rsid w:val="006B3143"/>
    <w:rsid w:val="006B3A95"/>
    <w:rsid w:val="006B3C39"/>
    <w:rsid w:val="006B4823"/>
    <w:rsid w:val="006B48E8"/>
    <w:rsid w:val="006B7C81"/>
    <w:rsid w:val="006C02F9"/>
    <w:rsid w:val="006C042F"/>
    <w:rsid w:val="006C0A54"/>
    <w:rsid w:val="006C1208"/>
    <w:rsid w:val="006C1AC2"/>
    <w:rsid w:val="006C2137"/>
    <w:rsid w:val="006C2716"/>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9DE"/>
    <w:rsid w:val="006D3AE5"/>
    <w:rsid w:val="006D3BEA"/>
    <w:rsid w:val="006D41D1"/>
    <w:rsid w:val="006D472F"/>
    <w:rsid w:val="006D4855"/>
    <w:rsid w:val="006D4F92"/>
    <w:rsid w:val="006D5301"/>
    <w:rsid w:val="006D6005"/>
    <w:rsid w:val="006D6044"/>
    <w:rsid w:val="006D6B03"/>
    <w:rsid w:val="006E045E"/>
    <w:rsid w:val="006E1BF9"/>
    <w:rsid w:val="006E2754"/>
    <w:rsid w:val="006E3142"/>
    <w:rsid w:val="006E3C16"/>
    <w:rsid w:val="006E4A64"/>
    <w:rsid w:val="006E4CC6"/>
    <w:rsid w:val="006E6181"/>
    <w:rsid w:val="006E64AD"/>
    <w:rsid w:val="006F0412"/>
    <w:rsid w:val="006F0544"/>
    <w:rsid w:val="006F079E"/>
    <w:rsid w:val="006F217F"/>
    <w:rsid w:val="006F2B6F"/>
    <w:rsid w:val="006F2BEF"/>
    <w:rsid w:val="006F2E66"/>
    <w:rsid w:val="006F3372"/>
    <w:rsid w:val="006F34C8"/>
    <w:rsid w:val="006F383F"/>
    <w:rsid w:val="006F4480"/>
    <w:rsid w:val="006F44BF"/>
    <w:rsid w:val="006F4A7D"/>
    <w:rsid w:val="006F4B97"/>
    <w:rsid w:val="006F4C4E"/>
    <w:rsid w:val="006F4C5E"/>
    <w:rsid w:val="006F4D8E"/>
    <w:rsid w:val="006F5DD0"/>
    <w:rsid w:val="006F5FC9"/>
    <w:rsid w:val="006F66BD"/>
    <w:rsid w:val="006F6BA7"/>
    <w:rsid w:val="006F7205"/>
    <w:rsid w:val="006F7B3A"/>
    <w:rsid w:val="0070039B"/>
    <w:rsid w:val="007009DC"/>
    <w:rsid w:val="00702D37"/>
    <w:rsid w:val="0070398D"/>
    <w:rsid w:val="00704663"/>
    <w:rsid w:val="00705F89"/>
    <w:rsid w:val="0070648A"/>
    <w:rsid w:val="0070668F"/>
    <w:rsid w:val="00706881"/>
    <w:rsid w:val="00706BB5"/>
    <w:rsid w:val="007077AE"/>
    <w:rsid w:val="0071000A"/>
    <w:rsid w:val="007103D8"/>
    <w:rsid w:val="00711F58"/>
    <w:rsid w:val="00712A2B"/>
    <w:rsid w:val="00713FD9"/>
    <w:rsid w:val="007147B7"/>
    <w:rsid w:val="00714EF6"/>
    <w:rsid w:val="007150DA"/>
    <w:rsid w:val="007150F0"/>
    <w:rsid w:val="0071544D"/>
    <w:rsid w:val="00716565"/>
    <w:rsid w:val="00716A2C"/>
    <w:rsid w:val="0071720A"/>
    <w:rsid w:val="00717D60"/>
    <w:rsid w:val="007201AD"/>
    <w:rsid w:val="007205A7"/>
    <w:rsid w:val="007209F3"/>
    <w:rsid w:val="00720F24"/>
    <w:rsid w:val="007210AD"/>
    <w:rsid w:val="0072168C"/>
    <w:rsid w:val="00721A8F"/>
    <w:rsid w:val="00721C60"/>
    <w:rsid w:val="00722AC2"/>
    <w:rsid w:val="00722D02"/>
    <w:rsid w:val="00722F8D"/>
    <w:rsid w:val="00722FE5"/>
    <w:rsid w:val="00723AA9"/>
    <w:rsid w:val="00723AD7"/>
    <w:rsid w:val="00725EC2"/>
    <w:rsid w:val="007266D9"/>
    <w:rsid w:val="007267AB"/>
    <w:rsid w:val="00726AC2"/>
    <w:rsid w:val="00726CD5"/>
    <w:rsid w:val="00730B98"/>
    <w:rsid w:val="00731050"/>
    <w:rsid w:val="007325A8"/>
    <w:rsid w:val="00733998"/>
    <w:rsid w:val="00734562"/>
    <w:rsid w:val="00734DB5"/>
    <w:rsid w:val="00735A00"/>
    <w:rsid w:val="0073602F"/>
    <w:rsid w:val="007362CE"/>
    <w:rsid w:val="007375A8"/>
    <w:rsid w:val="00737642"/>
    <w:rsid w:val="007403DF"/>
    <w:rsid w:val="00740DC9"/>
    <w:rsid w:val="007410C3"/>
    <w:rsid w:val="007411EC"/>
    <w:rsid w:val="007426A5"/>
    <w:rsid w:val="007428DA"/>
    <w:rsid w:val="007433E9"/>
    <w:rsid w:val="007445FE"/>
    <w:rsid w:val="00744900"/>
    <w:rsid w:val="0074492C"/>
    <w:rsid w:val="00744FCE"/>
    <w:rsid w:val="00745DC9"/>
    <w:rsid w:val="007462D3"/>
    <w:rsid w:val="0074674A"/>
    <w:rsid w:val="0074675B"/>
    <w:rsid w:val="007476B3"/>
    <w:rsid w:val="007503E0"/>
    <w:rsid w:val="007506F6"/>
    <w:rsid w:val="00750C98"/>
    <w:rsid w:val="007518AE"/>
    <w:rsid w:val="00752F6A"/>
    <w:rsid w:val="00753689"/>
    <w:rsid w:val="00754B7E"/>
    <w:rsid w:val="00754C4F"/>
    <w:rsid w:val="00756755"/>
    <w:rsid w:val="00757207"/>
    <w:rsid w:val="00757565"/>
    <w:rsid w:val="007575C3"/>
    <w:rsid w:val="0076013E"/>
    <w:rsid w:val="0076063E"/>
    <w:rsid w:val="00760C67"/>
    <w:rsid w:val="00760FDD"/>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0C1F"/>
    <w:rsid w:val="007712FD"/>
    <w:rsid w:val="00772338"/>
    <w:rsid w:val="00772D92"/>
    <w:rsid w:val="00773228"/>
    <w:rsid w:val="00773BC3"/>
    <w:rsid w:val="00773C34"/>
    <w:rsid w:val="00774DD6"/>
    <w:rsid w:val="00775B4C"/>
    <w:rsid w:val="007809B4"/>
    <w:rsid w:val="0078126A"/>
    <w:rsid w:val="0078168B"/>
    <w:rsid w:val="00781725"/>
    <w:rsid w:val="00781DA7"/>
    <w:rsid w:val="00782977"/>
    <w:rsid w:val="00782A5A"/>
    <w:rsid w:val="00783843"/>
    <w:rsid w:val="007838A4"/>
    <w:rsid w:val="00783A05"/>
    <w:rsid w:val="007842C4"/>
    <w:rsid w:val="0078436B"/>
    <w:rsid w:val="0078436F"/>
    <w:rsid w:val="00784553"/>
    <w:rsid w:val="00784D94"/>
    <w:rsid w:val="007851C9"/>
    <w:rsid w:val="0078522B"/>
    <w:rsid w:val="00785B52"/>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1F8"/>
    <w:rsid w:val="007A3633"/>
    <w:rsid w:val="007A3733"/>
    <w:rsid w:val="007A3C7F"/>
    <w:rsid w:val="007A3E80"/>
    <w:rsid w:val="007A42A5"/>
    <w:rsid w:val="007A50C4"/>
    <w:rsid w:val="007A6135"/>
    <w:rsid w:val="007A62C5"/>
    <w:rsid w:val="007A6F97"/>
    <w:rsid w:val="007A7056"/>
    <w:rsid w:val="007A70F7"/>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0BE1"/>
    <w:rsid w:val="007C1086"/>
    <w:rsid w:val="007C128B"/>
    <w:rsid w:val="007C2578"/>
    <w:rsid w:val="007C2972"/>
    <w:rsid w:val="007C2A7F"/>
    <w:rsid w:val="007C2B52"/>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3EA6"/>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428"/>
    <w:rsid w:val="007F76F3"/>
    <w:rsid w:val="007F79FA"/>
    <w:rsid w:val="007F7AE1"/>
    <w:rsid w:val="0080026A"/>
    <w:rsid w:val="00800499"/>
    <w:rsid w:val="00800E2F"/>
    <w:rsid w:val="0080132B"/>
    <w:rsid w:val="00801464"/>
    <w:rsid w:val="00801736"/>
    <w:rsid w:val="008022F6"/>
    <w:rsid w:val="00802E9A"/>
    <w:rsid w:val="00804551"/>
    <w:rsid w:val="00805B03"/>
    <w:rsid w:val="008064AE"/>
    <w:rsid w:val="00807E74"/>
    <w:rsid w:val="008103FE"/>
    <w:rsid w:val="0081087F"/>
    <w:rsid w:val="00811981"/>
    <w:rsid w:val="0081245E"/>
    <w:rsid w:val="00812CCD"/>
    <w:rsid w:val="00814809"/>
    <w:rsid w:val="00814DAE"/>
    <w:rsid w:val="008154DE"/>
    <w:rsid w:val="00816537"/>
    <w:rsid w:val="00816FCD"/>
    <w:rsid w:val="00817A47"/>
    <w:rsid w:val="00820AB9"/>
    <w:rsid w:val="008218D6"/>
    <w:rsid w:val="00821AE8"/>
    <w:rsid w:val="00821B04"/>
    <w:rsid w:val="00821F7E"/>
    <w:rsid w:val="008224A6"/>
    <w:rsid w:val="0082251C"/>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313"/>
    <w:rsid w:val="00842C2E"/>
    <w:rsid w:val="00843760"/>
    <w:rsid w:val="008441F8"/>
    <w:rsid w:val="008449F4"/>
    <w:rsid w:val="00844B8F"/>
    <w:rsid w:val="00844F60"/>
    <w:rsid w:val="0084515B"/>
    <w:rsid w:val="0084609E"/>
    <w:rsid w:val="008474DA"/>
    <w:rsid w:val="0085106B"/>
    <w:rsid w:val="008511C8"/>
    <w:rsid w:val="008512DA"/>
    <w:rsid w:val="00851E9D"/>
    <w:rsid w:val="00852120"/>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292"/>
    <w:rsid w:val="008634A5"/>
    <w:rsid w:val="0086377B"/>
    <w:rsid w:val="00864FD5"/>
    <w:rsid w:val="00865BCA"/>
    <w:rsid w:val="0086618C"/>
    <w:rsid w:val="00866A39"/>
    <w:rsid w:val="00867305"/>
    <w:rsid w:val="0086771E"/>
    <w:rsid w:val="008703E9"/>
    <w:rsid w:val="008713CB"/>
    <w:rsid w:val="00872977"/>
    <w:rsid w:val="00872C22"/>
    <w:rsid w:val="00872F30"/>
    <w:rsid w:val="008735AA"/>
    <w:rsid w:val="008735C7"/>
    <w:rsid w:val="00873EFD"/>
    <w:rsid w:val="008758EA"/>
    <w:rsid w:val="00875D07"/>
    <w:rsid w:val="00876472"/>
    <w:rsid w:val="00876BFA"/>
    <w:rsid w:val="00876CD9"/>
    <w:rsid w:val="00876EB8"/>
    <w:rsid w:val="00880AA1"/>
    <w:rsid w:val="00880B08"/>
    <w:rsid w:val="00880CA4"/>
    <w:rsid w:val="0088108C"/>
    <w:rsid w:val="0088117B"/>
    <w:rsid w:val="0088211C"/>
    <w:rsid w:val="0088226E"/>
    <w:rsid w:val="0088283A"/>
    <w:rsid w:val="00882B11"/>
    <w:rsid w:val="00883477"/>
    <w:rsid w:val="00883EB3"/>
    <w:rsid w:val="0088404C"/>
    <w:rsid w:val="00884656"/>
    <w:rsid w:val="00884AE3"/>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857"/>
    <w:rsid w:val="00893F00"/>
    <w:rsid w:val="008941FF"/>
    <w:rsid w:val="0089645C"/>
    <w:rsid w:val="00896D4F"/>
    <w:rsid w:val="00897053"/>
    <w:rsid w:val="008A030C"/>
    <w:rsid w:val="008A05F7"/>
    <w:rsid w:val="008A08EC"/>
    <w:rsid w:val="008A0C0F"/>
    <w:rsid w:val="008A0FD2"/>
    <w:rsid w:val="008A1C78"/>
    <w:rsid w:val="008A3007"/>
    <w:rsid w:val="008A4928"/>
    <w:rsid w:val="008A4A5E"/>
    <w:rsid w:val="008A4BED"/>
    <w:rsid w:val="008A4D05"/>
    <w:rsid w:val="008A59E9"/>
    <w:rsid w:val="008A5AC8"/>
    <w:rsid w:val="008A61E9"/>
    <w:rsid w:val="008A6C24"/>
    <w:rsid w:val="008A730E"/>
    <w:rsid w:val="008B15E3"/>
    <w:rsid w:val="008B162F"/>
    <w:rsid w:val="008B17A8"/>
    <w:rsid w:val="008B24D7"/>
    <w:rsid w:val="008B2EF7"/>
    <w:rsid w:val="008B4673"/>
    <w:rsid w:val="008B46A2"/>
    <w:rsid w:val="008B483E"/>
    <w:rsid w:val="008B5F00"/>
    <w:rsid w:val="008B60E9"/>
    <w:rsid w:val="008B62AB"/>
    <w:rsid w:val="008B7060"/>
    <w:rsid w:val="008B7F9E"/>
    <w:rsid w:val="008C08B0"/>
    <w:rsid w:val="008C188F"/>
    <w:rsid w:val="008C1B61"/>
    <w:rsid w:val="008C1FF7"/>
    <w:rsid w:val="008C32D5"/>
    <w:rsid w:val="008C362C"/>
    <w:rsid w:val="008C3743"/>
    <w:rsid w:val="008C4329"/>
    <w:rsid w:val="008C4952"/>
    <w:rsid w:val="008C5740"/>
    <w:rsid w:val="008C5971"/>
    <w:rsid w:val="008C5B59"/>
    <w:rsid w:val="008C6FAB"/>
    <w:rsid w:val="008C7A5F"/>
    <w:rsid w:val="008D009D"/>
    <w:rsid w:val="008D0486"/>
    <w:rsid w:val="008D05CE"/>
    <w:rsid w:val="008D092C"/>
    <w:rsid w:val="008D170E"/>
    <w:rsid w:val="008D1B17"/>
    <w:rsid w:val="008D1DB6"/>
    <w:rsid w:val="008D2D20"/>
    <w:rsid w:val="008D4807"/>
    <w:rsid w:val="008D5668"/>
    <w:rsid w:val="008D5A69"/>
    <w:rsid w:val="008D632C"/>
    <w:rsid w:val="008E0416"/>
    <w:rsid w:val="008E0EB6"/>
    <w:rsid w:val="008E1EED"/>
    <w:rsid w:val="008E2C98"/>
    <w:rsid w:val="008E3D19"/>
    <w:rsid w:val="008E3D99"/>
    <w:rsid w:val="008E4308"/>
    <w:rsid w:val="008E614A"/>
    <w:rsid w:val="008E6704"/>
    <w:rsid w:val="008E760A"/>
    <w:rsid w:val="008E76A6"/>
    <w:rsid w:val="008F093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1D3"/>
    <w:rsid w:val="008F7376"/>
    <w:rsid w:val="008F758A"/>
    <w:rsid w:val="008F7903"/>
    <w:rsid w:val="008F7D6D"/>
    <w:rsid w:val="0090025D"/>
    <w:rsid w:val="00900746"/>
    <w:rsid w:val="00900BEF"/>
    <w:rsid w:val="009015B4"/>
    <w:rsid w:val="009016D8"/>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51B8"/>
    <w:rsid w:val="0091584C"/>
    <w:rsid w:val="0091632B"/>
    <w:rsid w:val="00916A9E"/>
    <w:rsid w:val="00916C88"/>
    <w:rsid w:val="009173A0"/>
    <w:rsid w:val="00917CF8"/>
    <w:rsid w:val="0092375A"/>
    <w:rsid w:val="00923A7D"/>
    <w:rsid w:val="009242FD"/>
    <w:rsid w:val="00926056"/>
    <w:rsid w:val="0092647E"/>
    <w:rsid w:val="00926B89"/>
    <w:rsid w:val="0092701A"/>
    <w:rsid w:val="00927C1B"/>
    <w:rsid w:val="00930375"/>
    <w:rsid w:val="00930E05"/>
    <w:rsid w:val="009312F0"/>
    <w:rsid w:val="00932D9C"/>
    <w:rsid w:val="00934371"/>
    <w:rsid w:val="00934470"/>
    <w:rsid w:val="00934C2E"/>
    <w:rsid w:val="00935157"/>
    <w:rsid w:val="00935344"/>
    <w:rsid w:val="0093554B"/>
    <w:rsid w:val="0093589E"/>
    <w:rsid w:val="0093615C"/>
    <w:rsid w:val="00936A73"/>
    <w:rsid w:val="00936D93"/>
    <w:rsid w:val="00937D45"/>
    <w:rsid w:val="009403B2"/>
    <w:rsid w:val="0094091C"/>
    <w:rsid w:val="009409EF"/>
    <w:rsid w:val="00941846"/>
    <w:rsid w:val="00942421"/>
    <w:rsid w:val="00942586"/>
    <w:rsid w:val="00942A8D"/>
    <w:rsid w:val="009437F9"/>
    <w:rsid w:val="00944B1F"/>
    <w:rsid w:val="009452FF"/>
    <w:rsid w:val="00945751"/>
    <w:rsid w:val="00945C17"/>
    <w:rsid w:val="009462D0"/>
    <w:rsid w:val="00947A0E"/>
    <w:rsid w:val="00947C0B"/>
    <w:rsid w:val="00947C57"/>
    <w:rsid w:val="00950198"/>
    <w:rsid w:val="00950B60"/>
    <w:rsid w:val="009516BF"/>
    <w:rsid w:val="00951BDD"/>
    <w:rsid w:val="00952A9B"/>
    <w:rsid w:val="00953235"/>
    <w:rsid w:val="00953C09"/>
    <w:rsid w:val="0095413B"/>
    <w:rsid w:val="0095460C"/>
    <w:rsid w:val="009549C1"/>
    <w:rsid w:val="00954C21"/>
    <w:rsid w:val="00954E02"/>
    <w:rsid w:val="00955187"/>
    <w:rsid w:val="0095559B"/>
    <w:rsid w:val="00955785"/>
    <w:rsid w:val="00956B82"/>
    <w:rsid w:val="00956D71"/>
    <w:rsid w:val="0095721F"/>
    <w:rsid w:val="009572DA"/>
    <w:rsid w:val="009576FB"/>
    <w:rsid w:val="00957828"/>
    <w:rsid w:val="00961022"/>
    <w:rsid w:val="0096155C"/>
    <w:rsid w:val="009626D7"/>
    <w:rsid w:val="00962926"/>
    <w:rsid w:val="00962DEB"/>
    <w:rsid w:val="00963AAB"/>
    <w:rsid w:val="00963B35"/>
    <w:rsid w:val="00963DF9"/>
    <w:rsid w:val="00964324"/>
    <w:rsid w:val="009643BB"/>
    <w:rsid w:val="00964509"/>
    <w:rsid w:val="0096452F"/>
    <w:rsid w:val="009645FD"/>
    <w:rsid w:val="009646AF"/>
    <w:rsid w:val="00964FE8"/>
    <w:rsid w:val="009654CB"/>
    <w:rsid w:val="009659CC"/>
    <w:rsid w:val="00965CF4"/>
    <w:rsid w:val="009668D0"/>
    <w:rsid w:val="00966F65"/>
    <w:rsid w:val="0096741F"/>
    <w:rsid w:val="009700B6"/>
    <w:rsid w:val="009710B1"/>
    <w:rsid w:val="00972044"/>
    <w:rsid w:val="009733CA"/>
    <w:rsid w:val="0097505A"/>
    <w:rsid w:val="00975CE0"/>
    <w:rsid w:val="00975EBB"/>
    <w:rsid w:val="009761CF"/>
    <w:rsid w:val="00976391"/>
    <w:rsid w:val="009772F8"/>
    <w:rsid w:val="009807B3"/>
    <w:rsid w:val="00980867"/>
    <w:rsid w:val="009814E8"/>
    <w:rsid w:val="00981BB9"/>
    <w:rsid w:val="00981EB8"/>
    <w:rsid w:val="009821D2"/>
    <w:rsid w:val="009822BD"/>
    <w:rsid w:val="00982D2F"/>
    <w:rsid w:val="009835D9"/>
    <w:rsid w:val="0098495E"/>
    <w:rsid w:val="00985306"/>
    <w:rsid w:val="009854FC"/>
    <w:rsid w:val="0098585D"/>
    <w:rsid w:val="0098614D"/>
    <w:rsid w:val="0098652B"/>
    <w:rsid w:val="00986C0C"/>
    <w:rsid w:val="00986CFF"/>
    <w:rsid w:val="009901D5"/>
    <w:rsid w:val="00990BC7"/>
    <w:rsid w:val="00991147"/>
    <w:rsid w:val="00991DB5"/>
    <w:rsid w:val="009934B9"/>
    <w:rsid w:val="00993749"/>
    <w:rsid w:val="0099408D"/>
    <w:rsid w:val="00994AC6"/>
    <w:rsid w:val="00994AE2"/>
    <w:rsid w:val="00994FB8"/>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59D0"/>
    <w:rsid w:val="009A6603"/>
    <w:rsid w:val="009A71EE"/>
    <w:rsid w:val="009A74A2"/>
    <w:rsid w:val="009B070D"/>
    <w:rsid w:val="009B0EE5"/>
    <w:rsid w:val="009B14ED"/>
    <w:rsid w:val="009B19E3"/>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2EA3"/>
    <w:rsid w:val="009E3D1F"/>
    <w:rsid w:val="009E3D4D"/>
    <w:rsid w:val="009E4297"/>
    <w:rsid w:val="009E455F"/>
    <w:rsid w:val="009E4567"/>
    <w:rsid w:val="009E4944"/>
    <w:rsid w:val="009E5815"/>
    <w:rsid w:val="009E5AD2"/>
    <w:rsid w:val="009E5CD8"/>
    <w:rsid w:val="009E5DF1"/>
    <w:rsid w:val="009E5E33"/>
    <w:rsid w:val="009F00BC"/>
    <w:rsid w:val="009F0561"/>
    <w:rsid w:val="009F0BD4"/>
    <w:rsid w:val="009F1912"/>
    <w:rsid w:val="009F1A58"/>
    <w:rsid w:val="009F1B24"/>
    <w:rsid w:val="009F1DF2"/>
    <w:rsid w:val="009F47C8"/>
    <w:rsid w:val="009F4F45"/>
    <w:rsid w:val="009F57A4"/>
    <w:rsid w:val="009F5B1D"/>
    <w:rsid w:val="009F6C8B"/>
    <w:rsid w:val="009F7205"/>
    <w:rsid w:val="009F79B5"/>
    <w:rsid w:val="009F7C8A"/>
    <w:rsid w:val="009F7EF8"/>
    <w:rsid w:val="00A005ED"/>
    <w:rsid w:val="00A00D82"/>
    <w:rsid w:val="00A00F30"/>
    <w:rsid w:val="00A0236F"/>
    <w:rsid w:val="00A0240B"/>
    <w:rsid w:val="00A0257D"/>
    <w:rsid w:val="00A033A4"/>
    <w:rsid w:val="00A0368E"/>
    <w:rsid w:val="00A03EBF"/>
    <w:rsid w:val="00A04582"/>
    <w:rsid w:val="00A0477C"/>
    <w:rsid w:val="00A0509F"/>
    <w:rsid w:val="00A05A6B"/>
    <w:rsid w:val="00A06C09"/>
    <w:rsid w:val="00A07106"/>
    <w:rsid w:val="00A10BDE"/>
    <w:rsid w:val="00A1136E"/>
    <w:rsid w:val="00A118D1"/>
    <w:rsid w:val="00A12779"/>
    <w:rsid w:val="00A131A8"/>
    <w:rsid w:val="00A13293"/>
    <w:rsid w:val="00A1330A"/>
    <w:rsid w:val="00A133EF"/>
    <w:rsid w:val="00A13480"/>
    <w:rsid w:val="00A1368F"/>
    <w:rsid w:val="00A13C1C"/>
    <w:rsid w:val="00A13C82"/>
    <w:rsid w:val="00A1416A"/>
    <w:rsid w:val="00A151DD"/>
    <w:rsid w:val="00A1569B"/>
    <w:rsid w:val="00A16607"/>
    <w:rsid w:val="00A166AA"/>
    <w:rsid w:val="00A17EAF"/>
    <w:rsid w:val="00A20CB1"/>
    <w:rsid w:val="00A210AA"/>
    <w:rsid w:val="00A21470"/>
    <w:rsid w:val="00A22337"/>
    <w:rsid w:val="00A228E4"/>
    <w:rsid w:val="00A23507"/>
    <w:rsid w:val="00A23625"/>
    <w:rsid w:val="00A23868"/>
    <w:rsid w:val="00A23BBA"/>
    <w:rsid w:val="00A23F49"/>
    <w:rsid w:val="00A2467B"/>
    <w:rsid w:val="00A24DF5"/>
    <w:rsid w:val="00A24F28"/>
    <w:rsid w:val="00A251F2"/>
    <w:rsid w:val="00A2573B"/>
    <w:rsid w:val="00A25A0D"/>
    <w:rsid w:val="00A25C93"/>
    <w:rsid w:val="00A25F3B"/>
    <w:rsid w:val="00A27543"/>
    <w:rsid w:val="00A30505"/>
    <w:rsid w:val="00A30635"/>
    <w:rsid w:val="00A30CEE"/>
    <w:rsid w:val="00A310B7"/>
    <w:rsid w:val="00A31398"/>
    <w:rsid w:val="00A31639"/>
    <w:rsid w:val="00A31D3C"/>
    <w:rsid w:val="00A32335"/>
    <w:rsid w:val="00A34195"/>
    <w:rsid w:val="00A35836"/>
    <w:rsid w:val="00A3594F"/>
    <w:rsid w:val="00A359CE"/>
    <w:rsid w:val="00A35FA2"/>
    <w:rsid w:val="00A36010"/>
    <w:rsid w:val="00A36832"/>
    <w:rsid w:val="00A37435"/>
    <w:rsid w:val="00A37DCE"/>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5738"/>
    <w:rsid w:val="00A964DC"/>
    <w:rsid w:val="00A9669E"/>
    <w:rsid w:val="00A96D7B"/>
    <w:rsid w:val="00A96E57"/>
    <w:rsid w:val="00A9719F"/>
    <w:rsid w:val="00A971BA"/>
    <w:rsid w:val="00A97638"/>
    <w:rsid w:val="00A97CE6"/>
    <w:rsid w:val="00A97E40"/>
    <w:rsid w:val="00AA0654"/>
    <w:rsid w:val="00AA11D6"/>
    <w:rsid w:val="00AA126A"/>
    <w:rsid w:val="00AA170E"/>
    <w:rsid w:val="00AA1D11"/>
    <w:rsid w:val="00AA21AE"/>
    <w:rsid w:val="00AA3334"/>
    <w:rsid w:val="00AA41C0"/>
    <w:rsid w:val="00AA4796"/>
    <w:rsid w:val="00AA49BE"/>
    <w:rsid w:val="00AA5460"/>
    <w:rsid w:val="00AA5477"/>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B04"/>
    <w:rsid w:val="00AC1F7B"/>
    <w:rsid w:val="00AC2D32"/>
    <w:rsid w:val="00AC3468"/>
    <w:rsid w:val="00AC3D02"/>
    <w:rsid w:val="00AC450A"/>
    <w:rsid w:val="00AC4A6A"/>
    <w:rsid w:val="00AC4CDB"/>
    <w:rsid w:val="00AC4EB8"/>
    <w:rsid w:val="00AC5656"/>
    <w:rsid w:val="00AC7FB4"/>
    <w:rsid w:val="00AD0290"/>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D727F"/>
    <w:rsid w:val="00AE053B"/>
    <w:rsid w:val="00AE1CA8"/>
    <w:rsid w:val="00AE2732"/>
    <w:rsid w:val="00AE2FEC"/>
    <w:rsid w:val="00AE3F91"/>
    <w:rsid w:val="00AE51ED"/>
    <w:rsid w:val="00AE58A6"/>
    <w:rsid w:val="00AE62E4"/>
    <w:rsid w:val="00AE6C6F"/>
    <w:rsid w:val="00AE70FF"/>
    <w:rsid w:val="00AE7A72"/>
    <w:rsid w:val="00AF0293"/>
    <w:rsid w:val="00AF0655"/>
    <w:rsid w:val="00AF0AD2"/>
    <w:rsid w:val="00AF1DE7"/>
    <w:rsid w:val="00AF2838"/>
    <w:rsid w:val="00AF3165"/>
    <w:rsid w:val="00AF3346"/>
    <w:rsid w:val="00AF3B3F"/>
    <w:rsid w:val="00AF3EBA"/>
    <w:rsid w:val="00AF4A9B"/>
    <w:rsid w:val="00AF4BD2"/>
    <w:rsid w:val="00AF4CFF"/>
    <w:rsid w:val="00AF4D83"/>
    <w:rsid w:val="00AF501B"/>
    <w:rsid w:val="00AF574A"/>
    <w:rsid w:val="00AF7393"/>
    <w:rsid w:val="00B0089E"/>
    <w:rsid w:val="00B00D33"/>
    <w:rsid w:val="00B00D3E"/>
    <w:rsid w:val="00B0128C"/>
    <w:rsid w:val="00B0285E"/>
    <w:rsid w:val="00B02BFC"/>
    <w:rsid w:val="00B02D22"/>
    <w:rsid w:val="00B03155"/>
    <w:rsid w:val="00B03C5F"/>
    <w:rsid w:val="00B03D58"/>
    <w:rsid w:val="00B03E15"/>
    <w:rsid w:val="00B03F2F"/>
    <w:rsid w:val="00B04A48"/>
    <w:rsid w:val="00B059AF"/>
    <w:rsid w:val="00B05A70"/>
    <w:rsid w:val="00B05B0C"/>
    <w:rsid w:val="00B06F3E"/>
    <w:rsid w:val="00B07041"/>
    <w:rsid w:val="00B079F5"/>
    <w:rsid w:val="00B10464"/>
    <w:rsid w:val="00B10806"/>
    <w:rsid w:val="00B11EFB"/>
    <w:rsid w:val="00B12205"/>
    <w:rsid w:val="00B12556"/>
    <w:rsid w:val="00B14249"/>
    <w:rsid w:val="00B15CB4"/>
    <w:rsid w:val="00B15D04"/>
    <w:rsid w:val="00B1622F"/>
    <w:rsid w:val="00B164C6"/>
    <w:rsid w:val="00B17428"/>
    <w:rsid w:val="00B17779"/>
    <w:rsid w:val="00B20DD5"/>
    <w:rsid w:val="00B20E9E"/>
    <w:rsid w:val="00B21492"/>
    <w:rsid w:val="00B21EE1"/>
    <w:rsid w:val="00B22C2C"/>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519D"/>
    <w:rsid w:val="00B3593E"/>
    <w:rsid w:val="00B35FBE"/>
    <w:rsid w:val="00B367F4"/>
    <w:rsid w:val="00B369A9"/>
    <w:rsid w:val="00B36F38"/>
    <w:rsid w:val="00B37C46"/>
    <w:rsid w:val="00B40963"/>
    <w:rsid w:val="00B410BB"/>
    <w:rsid w:val="00B41182"/>
    <w:rsid w:val="00B41DD3"/>
    <w:rsid w:val="00B41DDA"/>
    <w:rsid w:val="00B420BB"/>
    <w:rsid w:val="00B4340D"/>
    <w:rsid w:val="00B43417"/>
    <w:rsid w:val="00B435BF"/>
    <w:rsid w:val="00B438A2"/>
    <w:rsid w:val="00B43D28"/>
    <w:rsid w:val="00B444C8"/>
    <w:rsid w:val="00B44FFE"/>
    <w:rsid w:val="00B464DA"/>
    <w:rsid w:val="00B4657F"/>
    <w:rsid w:val="00B471C9"/>
    <w:rsid w:val="00B4739E"/>
    <w:rsid w:val="00B47691"/>
    <w:rsid w:val="00B4781C"/>
    <w:rsid w:val="00B47E8E"/>
    <w:rsid w:val="00B5096F"/>
    <w:rsid w:val="00B50BB0"/>
    <w:rsid w:val="00B51B4B"/>
    <w:rsid w:val="00B51FF2"/>
    <w:rsid w:val="00B526CC"/>
    <w:rsid w:val="00B526DA"/>
    <w:rsid w:val="00B526DF"/>
    <w:rsid w:val="00B52A83"/>
    <w:rsid w:val="00B5315C"/>
    <w:rsid w:val="00B540EE"/>
    <w:rsid w:val="00B54F53"/>
    <w:rsid w:val="00B558B3"/>
    <w:rsid w:val="00B55BE9"/>
    <w:rsid w:val="00B560D2"/>
    <w:rsid w:val="00B562FD"/>
    <w:rsid w:val="00B5701F"/>
    <w:rsid w:val="00B5769D"/>
    <w:rsid w:val="00B57898"/>
    <w:rsid w:val="00B57B4F"/>
    <w:rsid w:val="00B60A21"/>
    <w:rsid w:val="00B60CC5"/>
    <w:rsid w:val="00B61BA6"/>
    <w:rsid w:val="00B61EAB"/>
    <w:rsid w:val="00B6361C"/>
    <w:rsid w:val="00B65079"/>
    <w:rsid w:val="00B65888"/>
    <w:rsid w:val="00B65B08"/>
    <w:rsid w:val="00B66A44"/>
    <w:rsid w:val="00B66BA1"/>
    <w:rsid w:val="00B702BB"/>
    <w:rsid w:val="00B71376"/>
    <w:rsid w:val="00B71A93"/>
    <w:rsid w:val="00B71E39"/>
    <w:rsid w:val="00B72CC6"/>
    <w:rsid w:val="00B73CCA"/>
    <w:rsid w:val="00B741F2"/>
    <w:rsid w:val="00B7538D"/>
    <w:rsid w:val="00B755E2"/>
    <w:rsid w:val="00B75989"/>
    <w:rsid w:val="00B75F17"/>
    <w:rsid w:val="00B76518"/>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2D5D"/>
    <w:rsid w:val="00B932D2"/>
    <w:rsid w:val="00B944BA"/>
    <w:rsid w:val="00B9467E"/>
    <w:rsid w:val="00B953CA"/>
    <w:rsid w:val="00B95DC8"/>
    <w:rsid w:val="00B9643B"/>
    <w:rsid w:val="00BA00DE"/>
    <w:rsid w:val="00BA04CD"/>
    <w:rsid w:val="00BA0F47"/>
    <w:rsid w:val="00BA154C"/>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26D"/>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E0823"/>
    <w:rsid w:val="00BE0FB0"/>
    <w:rsid w:val="00BE1A5A"/>
    <w:rsid w:val="00BE1E4E"/>
    <w:rsid w:val="00BE231E"/>
    <w:rsid w:val="00BE256F"/>
    <w:rsid w:val="00BE2828"/>
    <w:rsid w:val="00BE2B0A"/>
    <w:rsid w:val="00BE3468"/>
    <w:rsid w:val="00BE3F6B"/>
    <w:rsid w:val="00BE42F2"/>
    <w:rsid w:val="00BE602E"/>
    <w:rsid w:val="00BE7103"/>
    <w:rsid w:val="00BE7519"/>
    <w:rsid w:val="00BE773F"/>
    <w:rsid w:val="00BE7F17"/>
    <w:rsid w:val="00BE7FD8"/>
    <w:rsid w:val="00BF097C"/>
    <w:rsid w:val="00BF0D2F"/>
    <w:rsid w:val="00BF126A"/>
    <w:rsid w:val="00BF17C2"/>
    <w:rsid w:val="00BF1C09"/>
    <w:rsid w:val="00BF1E2A"/>
    <w:rsid w:val="00BF2243"/>
    <w:rsid w:val="00BF2FBE"/>
    <w:rsid w:val="00BF324E"/>
    <w:rsid w:val="00BF3815"/>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752"/>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3FDC"/>
    <w:rsid w:val="00C248DE"/>
    <w:rsid w:val="00C2512D"/>
    <w:rsid w:val="00C256BF"/>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BBE"/>
    <w:rsid w:val="00C36E24"/>
    <w:rsid w:val="00C37160"/>
    <w:rsid w:val="00C37257"/>
    <w:rsid w:val="00C37ECD"/>
    <w:rsid w:val="00C40177"/>
    <w:rsid w:val="00C4035F"/>
    <w:rsid w:val="00C42557"/>
    <w:rsid w:val="00C42E8D"/>
    <w:rsid w:val="00C42F6F"/>
    <w:rsid w:val="00C433AE"/>
    <w:rsid w:val="00C43418"/>
    <w:rsid w:val="00C43604"/>
    <w:rsid w:val="00C4361F"/>
    <w:rsid w:val="00C43F56"/>
    <w:rsid w:val="00C44C38"/>
    <w:rsid w:val="00C45400"/>
    <w:rsid w:val="00C45A3F"/>
    <w:rsid w:val="00C46228"/>
    <w:rsid w:val="00C468EE"/>
    <w:rsid w:val="00C47B3F"/>
    <w:rsid w:val="00C500C1"/>
    <w:rsid w:val="00C50E63"/>
    <w:rsid w:val="00C52444"/>
    <w:rsid w:val="00C528BD"/>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3743"/>
    <w:rsid w:val="00C64546"/>
    <w:rsid w:val="00C648AC"/>
    <w:rsid w:val="00C65131"/>
    <w:rsid w:val="00C6579C"/>
    <w:rsid w:val="00C66615"/>
    <w:rsid w:val="00C66D1B"/>
    <w:rsid w:val="00C67AC5"/>
    <w:rsid w:val="00C67B13"/>
    <w:rsid w:val="00C70037"/>
    <w:rsid w:val="00C70127"/>
    <w:rsid w:val="00C70A4D"/>
    <w:rsid w:val="00C70F36"/>
    <w:rsid w:val="00C71C27"/>
    <w:rsid w:val="00C71E0D"/>
    <w:rsid w:val="00C7263C"/>
    <w:rsid w:val="00C73A68"/>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F77"/>
    <w:rsid w:val="00C93500"/>
    <w:rsid w:val="00C93857"/>
    <w:rsid w:val="00C93C88"/>
    <w:rsid w:val="00C948FD"/>
    <w:rsid w:val="00C96E31"/>
    <w:rsid w:val="00C9791E"/>
    <w:rsid w:val="00CA0156"/>
    <w:rsid w:val="00CA07CF"/>
    <w:rsid w:val="00CA0B4B"/>
    <w:rsid w:val="00CA110F"/>
    <w:rsid w:val="00CA1995"/>
    <w:rsid w:val="00CA2EA7"/>
    <w:rsid w:val="00CA3086"/>
    <w:rsid w:val="00CA423D"/>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1EB"/>
    <w:rsid w:val="00CB4474"/>
    <w:rsid w:val="00CB449C"/>
    <w:rsid w:val="00CB529A"/>
    <w:rsid w:val="00CB54A3"/>
    <w:rsid w:val="00CB5657"/>
    <w:rsid w:val="00CB56F9"/>
    <w:rsid w:val="00CB61BF"/>
    <w:rsid w:val="00CB709E"/>
    <w:rsid w:val="00CB7D4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293"/>
    <w:rsid w:val="00CD39F8"/>
    <w:rsid w:val="00CD3A4A"/>
    <w:rsid w:val="00CD4A81"/>
    <w:rsid w:val="00CD4A8E"/>
    <w:rsid w:val="00CD4B24"/>
    <w:rsid w:val="00CD502F"/>
    <w:rsid w:val="00CD5426"/>
    <w:rsid w:val="00CD59FC"/>
    <w:rsid w:val="00CD6F50"/>
    <w:rsid w:val="00CD761C"/>
    <w:rsid w:val="00CD799D"/>
    <w:rsid w:val="00CE034E"/>
    <w:rsid w:val="00CE14C8"/>
    <w:rsid w:val="00CE14E7"/>
    <w:rsid w:val="00CE33AD"/>
    <w:rsid w:val="00CE34A4"/>
    <w:rsid w:val="00CE4B83"/>
    <w:rsid w:val="00CE5757"/>
    <w:rsid w:val="00CE5A87"/>
    <w:rsid w:val="00CE6084"/>
    <w:rsid w:val="00CE682B"/>
    <w:rsid w:val="00CE73D7"/>
    <w:rsid w:val="00CE73F2"/>
    <w:rsid w:val="00CE75A3"/>
    <w:rsid w:val="00CE7938"/>
    <w:rsid w:val="00CF0032"/>
    <w:rsid w:val="00CF042B"/>
    <w:rsid w:val="00CF1311"/>
    <w:rsid w:val="00CF1BB6"/>
    <w:rsid w:val="00CF22FF"/>
    <w:rsid w:val="00CF2575"/>
    <w:rsid w:val="00CF2DBC"/>
    <w:rsid w:val="00CF2E5E"/>
    <w:rsid w:val="00CF3165"/>
    <w:rsid w:val="00CF3D97"/>
    <w:rsid w:val="00CF3E36"/>
    <w:rsid w:val="00CF41E5"/>
    <w:rsid w:val="00CF467F"/>
    <w:rsid w:val="00CF5694"/>
    <w:rsid w:val="00CF571A"/>
    <w:rsid w:val="00CF5721"/>
    <w:rsid w:val="00CF6191"/>
    <w:rsid w:val="00CF65AA"/>
    <w:rsid w:val="00CF7310"/>
    <w:rsid w:val="00CF788B"/>
    <w:rsid w:val="00D00237"/>
    <w:rsid w:val="00D0045D"/>
    <w:rsid w:val="00D01E8F"/>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2D87"/>
    <w:rsid w:val="00D1331A"/>
    <w:rsid w:val="00D1334E"/>
    <w:rsid w:val="00D133A7"/>
    <w:rsid w:val="00D1382A"/>
    <w:rsid w:val="00D1496F"/>
    <w:rsid w:val="00D14B24"/>
    <w:rsid w:val="00D15816"/>
    <w:rsid w:val="00D15F1B"/>
    <w:rsid w:val="00D1621C"/>
    <w:rsid w:val="00D17809"/>
    <w:rsid w:val="00D213B2"/>
    <w:rsid w:val="00D21661"/>
    <w:rsid w:val="00D21F5F"/>
    <w:rsid w:val="00D21FA0"/>
    <w:rsid w:val="00D226CE"/>
    <w:rsid w:val="00D227A6"/>
    <w:rsid w:val="00D22E63"/>
    <w:rsid w:val="00D237E7"/>
    <w:rsid w:val="00D25B02"/>
    <w:rsid w:val="00D26380"/>
    <w:rsid w:val="00D26A63"/>
    <w:rsid w:val="00D26EA7"/>
    <w:rsid w:val="00D27255"/>
    <w:rsid w:val="00D27516"/>
    <w:rsid w:val="00D27A9C"/>
    <w:rsid w:val="00D30649"/>
    <w:rsid w:val="00D31DC4"/>
    <w:rsid w:val="00D328F9"/>
    <w:rsid w:val="00D32CAC"/>
    <w:rsid w:val="00D3371A"/>
    <w:rsid w:val="00D33A80"/>
    <w:rsid w:val="00D33DB1"/>
    <w:rsid w:val="00D34199"/>
    <w:rsid w:val="00D34676"/>
    <w:rsid w:val="00D35B84"/>
    <w:rsid w:val="00D35C84"/>
    <w:rsid w:val="00D35E69"/>
    <w:rsid w:val="00D35EA1"/>
    <w:rsid w:val="00D3627F"/>
    <w:rsid w:val="00D36CCD"/>
    <w:rsid w:val="00D40041"/>
    <w:rsid w:val="00D41E88"/>
    <w:rsid w:val="00D42D99"/>
    <w:rsid w:val="00D4330C"/>
    <w:rsid w:val="00D43959"/>
    <w:rsid w:val="00D448A4"/>
    <w:rsid w:val="00D4537D"/>
    <w:rsid w:val="00D458D4"/>
    <w:rsid w:val="00D45D21"/>
    <w:rsid w:val="00D45FA2"/>
    <w:rsid w:val="00D46838"/>
    <w:rsid w:val="00D469AD"/>
    <w:rsid w:val="00D46AB4"/>
    <w:rsid w:val="00D46E60"/>
    <w:rsid w:val="00D46F3F"/>
    <w:rsid w:val="00D47A5E"/>
    <w:rsid w:val="00D47C21"/>
    <w:rsid w:val="00D51AD8"/>
    <w:rsid w:val="00D529A9"/>
    <w:rsid w:val="00D52E2D"/>
    <w:rsid w:val="00D52E87"/>
    <w:rsid w:val="00D52F33"/>
    <w:rsid w:val="00D52F34"/>
    <w:rsid w:val="00D55084"/>
    <w:rsid w:val="00D557E4"/>
    <w:rsid w:val="00D55C6F"/>
    <w:rsid w:val="00D56472"/>
    <w:rsid w:val="00D56B38"/>
    <w:rsid w:val="00D57547"/>
    <w:rsid w:val="00D579EB"/>
    <w:rsid w:val="00D6010A"/>
    <w:rsid w:val="00D614D5"/>
    <w:rsid w:val="00D6152F"/>
    <w:rsid w:val="00D630F2"/>
    <w:rsid w:val="00D6339A"/>
    <w:rsid w:val="00D64BFB"/>
    <w:rsid w:val="00D64D03"/>
    <w:rsid w:val="00D710EE"/>
    <w:rsid w:val="00D7132C"/>
    <w:rsid w:val="00D71368"/>
    <w:rsid w:val="00D72284"/>
    <w:rsid w:val="00D7248D"/>
    <w:rsid w:val="00D725D2"/>
    <w:rsid w:val="00D732DF"/>
    <w:rsid w:val="00D733BE"/>
    <w:rsid w:val="00D737B9"/>
    <w:rsid w:val="00D738BB"/>
    <w:rsid w:val="00D73C79"/>
    <w:rsid w:val="00D74657"/>
    <w:rsid w:val="00D74C25"/>
    <w:rsid w:val="00D75F7D"/>
    <w:rsid w:val="00D765CA"/>
    <w:rsid w:val="00D804CC"/>
    <w:rsid w:val="00D80624"/>
    <w:rsid w:val="00D80820"/>
    <w:rsid w:val="00D80AF2"/>
    <w:rsid w:val="00D81E3B"/>
    <w:rsid w:val="00D82F56"/>
    <w:rsid w:val="00D83241"/>
    <w:rsid w:val="00D841E6"/>
    <w:rsid w:val="00D84DCF"/>
    <w:rsid w:val="00D86E44"/>
    <w:rsid w:val="00D87242"/>
    <w:rsid w:val="00D87A98"/>
    <w:rsid w:val="00D9022E"/>
    <w:rsid w:val="00D902CA"/>
    <w:rsid w:val="00D90A60"/>
    <w:rsid w:val="00D939EC"/>
    <w:rsid w:val="00D93D1F"/>
    <w:rsid w:val="00D93D2F"/>
    <w:rsid w:val="00D94F20"/>
    <w:rsid w:val="00D95377"/>
    <w:rsid w:val="00D95DD6"/>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0136"/>
    <w:rsid w:val="00DB1C5D"/>
    <w:rsid w:val="00DB218A"/>
    <w:rsid w:val="00DB284E"/>
    <w:rsid w:val="00DB3101"/>
    <w:rsid w:val="00DB322D"/>
    <w:rsid w:val="00DB38B6"/>
    <w:rsid w:val="00DB3E8F"/>
    <w:rsid w:val="00DB42ED"/>
    <w:rsid w:val="00DB4416"/>
    <w:rsid w:val="00DB4D35"/>
    <w:rsid w:val="00DB5205"/>
    <w:rsid w:val="00DB5B57"/>
    <w:rsid w:val="00DB62FF"/>
    <w:rsid w:val="00DB6FED"/>
    <w:rsid w:val="00DC05E2"/>
    <w:rsid w:val="00DC0A91"/>
    <w:rsid w:val="00DC1357"/>
    <w:rsid w:val="00DC18DB"/>
    <w:rsid w:val="00DC2048"/>
    <w:rsid w:val="00DC226E"/>
    <w:rsid w:val="00DC26A9"/>
    <w:rsid w:val="00DC3446"/>
    <w:rsid w:val="00DC3BE6"/>
    <w:rsid w:val="00DC3C9F"/>
    <w:rsid w:val="00DC3D45"/>
    <w:rsid w:val="00DC3D59"/>
    <w:rsid w:val="00DC4247"/>
    <w:rsid w:val="00DC4A42"/>
    <w:rsid w:val="00DC5335"/>
    <w:rsid w:val="00DC5BEE"/>
    <w:rsid w:val="00DC66C7"/>
    <w:rsid w:val="00DC7534"/>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4B86"/>
    <w:rsid w:val="00DF54A8"/>
    <w:rsid w:val="00DF56F1"/>
    <w:rsid w:val="00DF58BC"/>
    <w:rsid w:val="00DF5F95"/>
    <w:rsid w:val="00DF65BD"/>
    <w:rsid w:val="00DF6E9D"/>
    <w:rsid w:val="00DF7AE0"/>
    <w:rsid w:val="00DF7E9C"/>
    <w:rsid w:val="00E01743"/>
    <w:rsid w:val="00E01BFB"/>
    <w:rsid w:val="00E01E30"/>
    <w:rsid w:val="00E04CEE"/>
    <w:rsid w:val="00E04DF6"/>
    <w:rsid w:val="00E05D7F"/>
    <w:rsid w:val="00E060AD"/>
    <w:rsid w:val="00E06BF5"/>
    <w:rsid w:val="00E06CF7"/>
    <w:rsid w:val="00E0753B"/>
    <w:rsid w:val="00E0784B"/>
    <w:rsid w:val="00E07AAF"/>
    <w:rsid w:val="00E07F98"/>
    <w:rsid w:val="00E10CF7"/>
    <w:rsid w:val="00E11684"/>
    <w:rsid w:val="00E12512"/>
    <w:rsid w:val="00E12998"/>
    <w:rsid w:val="00E13BF6"/>
    <w:rsid w:val="00E140EC"/>
    <w:rsid w:val="00E14663"/>
    <w:rsid w:val="00E14809"/>
    <w:rsid w:val="00E15C61"/>
    <w:rsid w:val="00E16F0C"/>
    <w:rsid w:val="00E16F6D"/>
    <w:rsid w:val="00E17068"/>
    <w:rsid w:val="00E17441"/>
    <w:rsid w:val="00E17492"/>
    <w:rsid w:val="00E17582"/>
    <w:rsid w:val="00E17CFB"/>
    <w:rsid w:val="00E17E31"/>
    <w:rsid w:val="00E20D88"/>
    <w:rsid w:val="00E210B3"/>
    <w:rsid w:val="00E215AF"/>
    <w:rsid w:val="00E217AF"/>
    <w:rsid w:val="00E217FF"/>
    <w:rsid w:val="00E21A63"/>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BED"/>
    <w:rsid w:val="00E26D39"/>
    <w:rsid w:val="00E2783F"/>
    <w:rsid w:val="00E27CBF"/>
    <w:rsid w:val="00E27D0C"/>
    <w:rsid w:val="00E30E28"/>
    <w:rsid w:val="00E311F4"/>
    <w:rsid w:val="00E32803"/>
    <w:rsid w:val="00E332E9"/>
    <w:rsid w:val="00E3382C"/>
    <w:rsid w:val="00E344CB"/>
    <w:rsid w:val="00E34DD8"/>
    <w:rsid w:val="00E3608C"/>
    <w:rsid w:val="00E36422"/>
    <w:rsid w:val="00E36B3B"/>
    <w:rsid w:val="00E36BA8"/>
    <w:rsid w:val="00E36FEE"/>
    <w:rsid w:val="00E37807"/>
    <w:rsid w:val="00E37B0A"/>
    <w:rsid w:val="00E400A9"/>
    <w:rsid w:val="00E40310"/>
    <w:rsid w:val="00E40814"/>
    <w:rsid w:val="00E41059"/>
    <w:rsid w:val="00E4178A"/>
    <w:rsid w:val="00E41B93"/>
    <w:rsid w:val="00E41D60"/>
    <w:rsid w:val="00E4287B"/>
    <w:rsid w:val="00E44F10"/>
    <w:rsid w:val="00E450E1"/>
    <w:rsid w:val="00E4552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378A"/>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91A"/>
    <w:rsid w:val="00E83FED"/>
    <w:rsid w:val="00E84E20"/>
    <w:rsid w:val="00E8578D"/>
    <w:rsid w:val="00E879AF"/>
    <w:rsid w:val="00E9085A"/>
    <w:rsid w:val="00E91093"/>
    <w:rsid w:val="00E91196"/>
    <w:rsid w:val="00E91498"/>
    <w:rsid w:val="00E91691"/>
    <w:rsid w:val="00E92074"/>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4F79"/>
    <w:rsid w:val="00EB5ADD"/>
    <w:rsid w:val="00EB63C5"/>
    <w:rsid w:val="00EB7363"/>
    <w:rsid w:val="00EB7941"/>
    <w:rsid w:val="00EC09DF"/>
    <w:rsid w:val="00EC1440"/>
    <w:rsid w:val="00EC1D40"/>
    <w:rsid w:val="00EC22E1"/>
    <w:rsid w:val="00EC2FDE"/>
    <w:rsid w:val="00EC36C0"/>
    <w:rsid w:val="00EC442F"/>
    <w:rsid w:val="00EC4457"/>
    <w:rsid w:val="00EC4515"/>
    <w:rsid w:val="00EC4751"/>
    <w:rsid w:val="00EC4939"/>
    <w:rsid w:val="00EC53AC"/>
    <w:rsid w:val="00EC6EB1"/>
    <w:rsid w:val="00EC7113"/>
    <w:rsid w:val="00EC78F4"/>
    <w:rsid w:val="00ED0005"/>
    <w:rsid w:val="00ED0096"/>
    <w:rsid w:val="00ED129B"/>
    <w:rsid w:val="00ED2301"/>
    <w:rsid w:val="00ED23D8"/>
    <w:rsid w:val="00ED2DEC"/>
    <w:rsid w:val="00ED4E38"/>
    <w:rsid w:val="00ED4FB8"/>
    <w:rsid w:val="00ED5DA1"/>
    <w:rsid w:val="00EE1219"/>
    <w:rsid w:val="00EE1F4A"/>
    <w:rsid w:val="00EE2749"/>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076"/>
    <w:rsid w:val="00F000DD"/>
    <w:rsid w:val="00F003A1"/>
    <w:rsid w:val="00F0090E"/>
    <w:rsid w:val="00F01F2A"/>
    <w:rsid w:val="00F02224"/>
    <w:rsid w:val="00F022EF"/>
    <w:rsid w:val="00F02431"/>
    <w:rsid w:val="00F02727"/>
    <w:rsid w:val="00F02EB9"/>
    <w:rsid w:val="00F03889"/>
    <w:rsid w:val="00F04612"/>
    <w:rsid w:val="00F0628A"/>
    <w:rsid w:val="00F0699E"/>
    <w:rsid w:val="00F07A65"/>
    <w:rsid w:val="00F07E9A"/>
    <w:rsid w:val="00F1002C"/>
    <w:rsid w:val="00F10EFE"/>
    <w:rsid w:val="00F113A2"/>
    <w:rsid w:val="00F114D9"/>
    <w:rsid w:val="00F117CA"/>
    <w:rsid w:val="00F12167"/>
    <w:rsid w:val="00F123CF"/>
    <w:rsid w:val="00F128BE"/>
    <w:rsid w:val="00F13ACB"/>
    <w:rsid w:val="00F14201"/>
    <w:rsid w:val="00F151BF"/>
    <w:rsid w:val="00F15527"/>
    <w:rsid w:val="00F15688"/>
    <w:rsid w:val="00F157E3"/>
    <w:rsid w:val="00F15869"/>
    <w:rsid w:val="00F15DB9"/>
    <w:rsid w:val="00F15F5D"/>
    <w:rsid w:val="00F16B11"/>
    <w:rsid w:val="00F16C0E"/>
    <w:rsid w:val="00F16D4E"/>
    <w:rsid w:val="00F170D8"/>
    <w:rsid w:val="00F20241"/>
    <w:rsid w:val="00F20A0E"/>
    <w:rsid w:val="00F20A8B"/>
    <w:rsid w:val="00F20C71"/>
    <w:rsid w:val="00F20E61"/>
    <w:rsid w:val="00F21320"/>
    <w:rsid w:val="00F21496"/>
    <w:rsid w:val="00F22028"/>
    <w:rsid w:val="00F2234C"/>
    <w:rsid w:val="00F22CEE"/>
    <w:rsid w:val="00F234A8"/>
    <w:rsid w:val="00F2358C"/>
    <w:rsid w:val="00F23B28"/>
    <w:rsid w:val="00F24223"/>
    <w:rsid w:val="00F2422D"/>
    <w:rsid w:val="00F25BB8"/>
    <w:rsid w:val="00F25F12"/>
    <w:rsid w:val="00F261CF"/>
    <w:rsid w:val="00F266B9"/>
    <w:rsid w:val="00F27115"/>
    <w:rsid w:val="00F27237"/>
    <w:rsid w:val="00F27276"/>
    <w:rsid w:val="00F2729A"/>
    <w:rsid w:val="00F27653"/>
    <w:rsid w:val="00F279A3"/>
    <w:rsid w:val="00F3030B"/>
    <w:rsid w:val="00F30844"/>
    <w:rsid w:val="00F30A3A"/>
    <w:rsid w:val="00F30C17"/>
    <w:rsid w:val="00F315B4"/>
    <w:rsid w:val="00F31956"/>
    <w:rsid w:val="00F31A12"/>
    <w:rsid w:val="00F31B5A"/>
    <w:rsid w:val="00F31FC9"/>
    <w:rsid w:val="00F326D3"/>
    <w:rsid w:val="00F32844"/>
    <w:rsid w:val="00F32EAA"/>
    <w:rsid w:val="00F331F5"/>
    <w:rsid w:val="00F33886"/>
    <w:rsid w:val="00F339B2"/>
    <w:rsid w:val="00F34112"/>
    <w:rsid w:val="00F34466"/>
    <w:rsid w:val="00F34C07"/>
    <w:rsid w:val="00F35355"/>
    <w:rsid w:val="00F354B1"/>
    <w:rsid w:val="00F358B2"/>
    <w:rsid w:val="00F36872"/>
    <w:rsid w:val="00F36E18"/>
    <w:rsid w:val="00F40B63"/>
    <w:rsid w:val="00F426AA"/>
    <w:rsid w:val="00F429BE"/>
    <w:rsid w:val="00F42C75"/>
    <w:rsid w:val="00F4451F"/>
    <w:rsid w:val="00F44AF0"/>
    <w:rsid w:val="00F44BFB"/>
    <w:rsid w:val="00F45049"/>
    <w:rsid w:val="00F4511F"/>
    <w:rsid w:val="00F45B9A"/>
    <w:rsid w:val="00F46295"/>
    <w:rsid w:val="00F466E5"/>
    <w:rsid w:val="00F46769"/>
    <w:rsid w:val="00F4677B"/>
    <w:rsid w:val="00F46EFC"/>
    <w:rsid w:val="00F4738E"/>
    <w:rsid w:val="00F51C3D"/>
    <w:rsid w:val="00F51F96"/>
    <w:rsid w:val="00F523EF"/>
    <w:rsid w:val="00F52BF4"/>
    <w:rsid w:val="00F53417"/>
    <w:rsid w:val="00F549D1"/>
    <w:rsid w:val="00F550D1"/>
    <w:rsid w:val="00F55732"/>
    <w:rsid w:val="00F55950"/>
    <w:rsid w:val="00F56302"/>
    <w:rsid w:val="00F56660"/>
    <w:rsid w:val="00F566A0"/>
    <w:rsid w:val="00F56BB9"/>
    <w:rsid w:val="00F56F6F"/>
    <w:rsid w:val="00F57144"/>
    <w:rsid w:val="00F57AD0"/>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76C"/>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3311"/>
    <w:rsid w:val="00F83B64"/>
    <w:rsid w:val="00F84102"/>
    <w:rsid w:val="00F8430C"/>
    <w:rsid w:val="00F85514"/>
    <w:rsid w:val="00F85923"/>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97D16"/>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0F21"/>
    <w:rsid w:val="00FB1182"/>
    <w:rsid w:val="00FB1849"/>
    <w:rsid w:val="00FB1D80"/>
    <w:rsid w:val="00FB20E7"/>
    <w:rsid w:val="00FB2293"/>
    <w:rsid w:val="00FB45A4"/>
    <w:rsid w:val="00FB5464"/>
    <w:rsid w:val="00FB54EC"/>
    <w:rsid w:val="00FB5710"/>
    <w:rsid w:val="00FB6862"/>
    <w:rsid w:val="00FB6C2B"/>
    <w:rsid w:val="00FB6D54"/>
    <w:rsid w:val="00FB70C9"/>
    <w:rsid w:val="00FC0135"/>
    <w:rsid w:val="00FC13A3"/>
    <w:rsid w:val="00FC1B87"/>
    <w:rsid w:val="00FC1FD3"/>
    <w:rsid w:val="00FC21CD"/>
    <w:rsid w:val="00FC2C86"/>
    <w:rsid w:val="00FC34C6"/>
    <w:rsid w:val="00FC3B5A"/>
    <w:rsid w:val="00FC4B23"/>
    <w:rsid w:val="00FC4B40"/>
    <w:rsid w:val="00FC4F8A"/>
    <w:rsid w:val="00FC647A"/>
    <w:rsid w:val="00FC6894"/>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0987"/>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727"/>
    <w:rsid w:val="00FF5DF3"/>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507A188A-0B5F-44F2-83E0-E29D33BD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31873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5989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74625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233718">
      <w:bodyDiv w:val="1"/>
      <w:marLeft w:val="0"/>
      <w:marRight w:val="0"/>
      <w:marTop w:val="0"/>
      <w:marBottom w:val="0"/>
      <w:divBdr>
        <w:top w:val="none" w:sz="0" w:space="0" w:color="auto"/>
        <w:left w:val="none" w:sz="0" w:space="0" w:color="auto"/>
        <w:bottom w:val="none" w:sz="0" w:space="0" w:color="auto"/>
        <w:right w:val="none" w:sz="0" w:space="0" w:color="auto"/>
      </w:divBdr>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26408759">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763305390">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85518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64329888">
      <w:bodyDiv w:val="1"/>
      <w:marLeft w:val="0"/>
      <w:marRight w:val="0"/>
      <w:marTop w:val="0"/>
      <w:marBottom w:val="0"/>
      <w:divBdr>
        <w:top w:val="none" w:sz="0" w:space="0" w:color="auto"/>
        <w:left w:val="none" w:sz="0" w:space="0" w:color="auto"/>
        <w:bottom w:val="none" w:sz="0" w:space="0" w:color="auto"/>
        <w:right w:val="none" w:sz="0" w:space="0" w:color="auto"/>
      </w:divBdr>
    </w:div>
    <w:div w:id="15043237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0981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398208333">
          <w:marLeft w:val="850"/>
          <w:marRight w:val="0"/>
          <w:marTop w:val="0"/>
          <w:marBottom w:val="0"/>
          <w:divBdr>
            <w:top w:val="none" w:sz="0" w:space="0" w:color="auto"/>
            <w:left w:val="none" w:sz="0" w:space="0" w:color="auto"/>
            <w:bottom w:val="none" w:sz="0" w:space="0" w:color="auto"/>
            <w:right w:val="none" w:sz="0" w:space="0" w:color="auto"/>
          </w:divBdr>
        </w:div>
        <w:div w:id="1622106999">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83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4783</TotalTime>
  <Pages>2</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1298</cp:revision>
  <cp:lastPrinted>2018-08-14T07:59:00Z</cp:lastPrinted>
  <dcterms:created xsi:type="dcterms:W3CDTF">2024-08-31T04:10:00Z</dcterms:created>
  <dcterms:modified xsi:type="dcterms:W3CDTF">2025-10-03T10:59:00Z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